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12" w:rsidRDefault="009C3412" w:rsidP="00F375E0">
      <w:pPr>
        <w:spacing w:line="276" w:lineRule="auto"/>
        <w:rPr>
          <w:lang w:val="lt-LT"/>
        </w:rPr>
      </w:pPr>
    </w:p>
    <w:p w:rsidR="009C3412" w:rsidRDefault="009C3412" w:rsidP="008516C8">
      <w:pPr>
        <w:rPr>
          <w:lang w:val="lt-LT"/>
        </w:rPr>
      </w:pPr>
      <w:r>
        <w:rPr>
          <w:lang w:val="lt-LT"/>
        </w:rPr>
        <w:t xml:space="preserve">                                                                                                          PATVIRTINTA</w:t>
      </w:r>
    </w:p>
    <w:p w:rsidR="009C3412" w:rsidRDefault="009C3412" w:rsidP="008516C8">
      <w:pPr>
        <w:rPr>
          <w:lang w:val="lt-LT"/>
        </w:rPr>
      </w:pPr>
      <w:r>
        <w:rPr>
          <w:lang w:val="lt-LT"/>
        </w:rPr>
        <w:t xml:space="preserve">                                                                                                          Jonavos rajono vaikų globos namų</w:t>
      </w:r>
    </w:p>
    <w:p w:rsidR="009C3412" w:rsidRDefault="009C3412" w:rsidP="008516C8">
      <w:pPr>
        <w:rPr>
          <w:lang w:val="lt-LT"/>
        </w:rPr>
      </w:pPr>
      <w:r>
        <w:rPr>
          <w:lang w:val="lt-LT"/>
        </w:rPr>
        <w:t xml:space="preserve">                                                                                                          direktoriaus  </w:t>
      </w:r>
      <w:smartTag w:uri="urn:schemas-microsoft-com:office:smarttags" w:element="metricconverter">
        <w:smartTagPr>
          <w:attr w:name="ProductID" w:val="2015 m"/>
        </w:smartTagPr>
        <w:r>
          <w:rPr>
            <w:lang w:val="lt-LT"/>
          </w:rPr>
          <w:t>2015 m</w:t>
        </w:r>
      </w:smartTag>
      <w:r>
        <w:rPr>
          <w:lang w:val="lt-LT"/>
        </w:rPr>
        <w:t>. gruodžio 31</w:t>
      </w:r>
    </w:p>
    <w:p w:rsidR="009C3412" w:rsidRDefault="009C3412" w:rsidP="008516C8">
      <w:pPr>
        <w:rPr>
          <w:lang w:val="lt-LT"/>
        </w:rPr>
      </w:pPr>
      <w:r>
        <w:rPr>
          <w:lang w:val="lt-LT"/>
        </w:rPr>
        <w:t xml:space="preserve">                                                                                                          įsakymu Nr. V1-118</w:t>
      </w:r>
    </w:p>
    <w:p w:rsidR="009C3412" w:rsidRDefault="009C3412" w:rsidP="00F375E0">
      <w:pPr>
        <w:tabs>
          <w:tab w:val="left" w:pos="0"/>
          <w:tab w:val="left" w:pos="3315"/>
        </w:tabs>
        <w:spacing w:line="276" w:lineRule="auto"/>
        <w:jc w:val="center"/>
        <w:rPr>
          <w:lang w:val="lt-LT"/>
        </w:rPr>
      </w:pPr>
    </w:p>
    <w:p w:rsidR="009C3412" w:rsidRDefault="009C3412" w:rsidP="00F375E0">
      <w:pPr>
        <w:tabs>
          <w:tab w:val="left" w:pos="0"/>
          <w:tab w:val="left" w:pos="3315"/>
        </w:tabs>
        <w:spacing w:line="276" w:lineRule="auto"/>
        <w:jc w:val="center"/>
        <w:rPr>
          <w:lang w:val="lt-LT"/>
        </w:rPr>
      </w:pPr>
    </w:p>
    <w:p w:rsidR="009C3412" w:rsidRPr="008516C8" w:rsidRDefault="009C3412" w:rsidP="008516C8">
      <w:pPr>
        <w:tabs>
          <w:tab w:val="left" w:pos="0"/>
          <w:tab w:val="left" w:pos="3315"/>
        </w:tabs>
        <w:spacing w:line="276" w:lineRule="auto"/>
        <w:jc w:val="center"/>
        <w:rPr>
          <w:b/>
          <w:sz w:val="28"/>
          <w:szCs w:val="28"/>
          <w:lang w:val="lt-LT"/>
        </w:rPr>
      </w:pPr>
      <w:r w:rsidRPr="008516C8">
        <w:rPr>
          <w:b/>
          <w:sz w:val="28"/>
          <w:szCs w:val="28"/>
          <w:lang w:val="lt-LT"/>
        </w:rPr>
        <w:t>JONAVOS RAJONO VAIKŲ GLOBOS NAMŲ</w:t>
      </w:r>
    </w:p>
    <w:p w:rsidR="009C3412" w:rsidRPr="008516C8" w:rsidRDefault="009C3412" w:rsidP="00610EFF">
      <w:pPr>
        <w:tabs>
          <w:tab w:val="left" w:pos="0"/>
          <w:tab w:val="left" w:pos="3315"/>
        </w:tabs>
        <w:spacing w:line="276" w:lineRule="auto"/>
        <w:jc w:val="center"/>
        <w:rPr>
          <w:b/>
          <w:sz w:val="28"/>
          <w:szCs w:val="28"/>
          <w:lang w:val="lt-LT"/>
        </w:rPr>
      </w:pPr>
      <w:r w:rsidRPr="008516C8">
        <w:rPr>
          <w:b/>
          <w:sz w:val="28"/>
          <w:szCs w:val="28"/>
          <w:lang w:val="lt-LT"/>
        </w:rPr>
        <w:t>2016-</w:t>
      </w:r>
      <w:smartTag w:uri="urn:schemas-microsoft-com:office:smarttags" w:element="metricconverter">
        <w:smartTagPr>
          <w:attr w:name="ProductID" w:val="2015 m"/>
        </w:smartTagPr>
        <w:r w:rsidRPr="008516C8">
          <w:rPr>
            <w:b/>
            <w:sz w:val="28"/>
            <w:szCs w:val="28"/>
            <w:lang w:val="lt-LT"/>
          </w:rPr>
          <w:t>2018 M</w:t>
        </w:r>
      </w:smartTag>
      <w:r w:rsidRPr="008516C8">
        <w:rPr>
          <w:b/>
          <w:sz w:val="28"/>
          <w:szCs w:val="28"/>
          <w:lang w:val="lt-LT"/>
        </w:rPr>
        <w:t>. STRATEGINIS VEIKLOS PLANAS</w:t>
      </w:r>
    </w:p>
    <w:p w:rsidR="009C3412" w:rsidRDefault="009C3412" w:rsidP="00B61B31">
      <w:pPr>
        <w:rPr>
          <w:b/>
          <w:sz w:val="32"/>
          <w:szCs w:val="32"/>
          <w:lang w:val="lt-LT"/>
        </w:rPr>
      </w:pPr>
    </w:p>
    <w:p w:rsidR="009C3412" w:rsidRPr="008516C8" w:rsidRDefault="009C3412" w:rsidP="00B61B31">
      <w:pPr>
        <w:rPr>
          <w:lang w:val="lt-LT"/>
        </w:rPr>
      </w:pPr>
    </w:p>
    <w:p w:rsidR="009C3412" w:rsidRPr="00F375E0" w:rsidRDefault="009C3412" w:rsidP="008516C8">
      <w:pPr>
        <w:ind w:firstLine="360"/>
        <w:jc w:val="both"/>
        <w:rPr>
          <w:lang w:val="lt-LT"/>
        </w:rPr>
      </w:pPr>
      <w:r>
        <w:rPr>
          <w:lang w:val="lt-LT"/>
        </w:rPr>
        <w:t xml:space="preserve">     Naudodami protą ir širdį, darykime viską, kas gera, gražu, teisinga ir</w:t>
      </w:r>
      <w:r w:rsidRPr="00F375E0">
        <w:rPr>
          <w:lang w:val="lt-LT"/>
        </w:rPr>
        <w:t xml:space="preserve"> šventa.</w:t>
      </w:r>
    </w:p>
    <w:p w:rsidR="009C3412" w:rsidRPr="00F375E0" w:rsidRDefault="009C3412" w:rsidP="00B61B31">
      <w:pPr>
        <w:rPr>
          <w:sz w:val="28"/>
          <w:szCs w:val="28"/>
          <w:lang w:val="lt-LT"/>
        </w:rPr>
      </w:pPr>
    </w:p>
    <w:p w:rsidR="009C3412" w:rsidRPr="00F375E0" w:rsidRDefault="009C3412" w:rsidP="00B61B31">
      <w:pPr>
        <w:rPr>
          <w:sz w:val="28"/>
          <w:szCs w:val="28"/>
          <w:lang w:val="lt-LT"/>
        </w:rPr>
      </w:pPr>
    </w:p>
    <w:p w:rsidR="009C3412" w:rsidRPr="00F375E0" w:rsidRDefault="009C3412" w:rsidP="000A0651">
      <w:pPr>
        <w:jc w:val="center"/>
        <w:rPr>
          <w:lang w:val="lt-LT"/>
        </w:rPr>
      </w:pPr>
      <w:r w:rsidRPr="008516C8">
        <w:rPr>
          <w:b/>
          <w:lang w:val="lt-LT"/>
        </w:rPr>
        <w:t>I.</w:t>
      </w:r>
      <w:r w:rsidRPr="00F375E0">
        <w:rPr>
          <w:lang w:val="lt-LT"/>
        </w:rPr>
        <w:t xml:space="preserve">      </w:t>
      </w:r>
      <w:r w:rsidRPr="00F375E0">
        <w:rPr>
          <w:b/>
          <w:lang w:val="lt-LT"/>
        </w:rPr>
        <w:t>ĮSTAIGOS  VIZIJA</w:t>
      </w:r>
    </w:p>
    <w:p w:rsidR="009C3412" w:rsidRPr="00F375E0" w:rsidRDefault="009C3412" w:rsidP="00F375E0">
      <w:pPr>
        <w:ind w:left="360"/>
        <w:jc w:val="center"/>
        <w:rPr>
          <w:sz w:val="28"/>
          <w:szCs w:val="28"/>
          <w:lang w:val="lt-LT"/>
        </w:rPr>
      </w:pPr>
    </w:p>
    <w:p w:rsidR="009C3412" w:rsidRPr="00F375E0" w:rsidRDefault="009C3412" w:rsidP="008516C8">
      <w:pPr>
        <w:jc w:val="both"/>
        <w:rPr>
          <w:lang w:val="lt-LT"/>
        </w:rPr>
      </w:pPr>
      <w:r>
        <w:rPr>
          <w:lang w:val="lt-LT"/>
        </w:rPr>
        <w:t xml:space="preserve">            Užtikrinti vaiko gerovę, saugumą, siekiant pozityvios jo socializacijos ir</w:t>
      </w:r>
      <w:r w:rsidRPr="00F375E0">
        <w:rPr>
          <w:lang w:val="lt-LT"/>
        </w:rPr>
        <w:t xml:space="preserve"> integracijos </w:t>
      </w:r>
      <w:r>
        <w:rPr>
          <w:lang w:val="lt-LT"/>
        </w:rPr>
        <w:t>į visuomenę, skatinant</w:t>
      </w:r>
      <w:r w:rsidRPr="00F375E0">
        <w:rPr>
          <w:lang w:val="lt-LT"/>
        </w:rPr>
        <w:t xml:space="preserve"> visavertę  </w:t>
      </w:r>
      <w:r>
        <w:rPr>
          <w:lang w:val="lt-LT"/>
        </w:rPr>
        <w:t>asmenybės</w:t>
      </w:r>
      <w:r w:rsidRPr="00F375E0">
        <w:rPr>
          <w:lang w:val="lt-LT"/>
        </w:rPr>
        <w:t xml:space="preserve"> raišką.</w:t>
      </w:r>
    </w:p>
    <w:p w:rsidR="009C3412" w:rsidRPr="00F375E0" w:rsidRDefault="009C3412" w:rsidP="00B61B31">
      <w:pPr>
        <w:ind w:left="360"/>
        <w:rPr>
          <w:sz w:val="28"/>
          <w:szCs w:val="28"/>
          <w:lang w:val="lt-LT"/>
        </w:rPr>
      </w:pPr>
    </w:p>
    <w:p w:rsidR="009C3412" w:rsidRDefault="009C3412" w:rsidP="000A0651">
      <w:pPr>
        <w:tabs>
          <w:tab w:val="left" w:pos="2694"/>
        </w:tabs>
        <w:jc w:val="center"/>
        <w:rPr>
          <w:lang w:val="lt-LT"/>
        </w:rPr>
      </w:pPr>
      <w:r w:rsidRPr="008516C8">
        <w:rPr>
          <w:b/>
          <w:lang w:val="lt-LT"/>
        </w:rPr>
        <w:t>II.</w:t>
      </w:r>
      <w:r w:rsidRPr="00F375E0">
        <w:rPr>
          <w:lang w:val="lt-LT"/>
        </w:rPr>
        <w:t xml:space="preserve">       </w:t>
      </w:r>
      <w:r w:rsidRPr="00F375E0">
        <w:rPr>
          <w:b/>
          <w:lang w:val="lt-LT"/>
        </w:rPr>
        <w:t>ĮSTAIGOS   MISIJA</w:t>
      </w:r>
    </w:p>
    <w:p w:rsidR="009C3412" w:rsidRPr="008516C8" w:rsidRDefault="009C3412" w:rsidP="008516C8">
      <w:pPr>
        <w:tabs>
          <w:tab w:val="left" w:pos="2694"/>
        </w:tabs>
        <w:ind w:left="357"/>
        <w:jc w:val="center"/>
        <w:rPr>
          <w:lang w:val="lt-LT"/>
        </w:rPr>
      </w:pPr>
    </w:p>
    <w:p w:rsidR="009C3412" w:rsidRPr="00F375E0" w:rsidRDefault="009C3412" w:rsidP="008516C8">
      <w:pPr>
        <w:jc w:val="both"/>
        <w:rPr>
          <w:lang w:val="lt-LT"/>
        </w:rPr>
      </w:pPr>
      <w:r>
        <w:rPr>
          <w:lang w:val="lt-LT"/>
        </w:rPr>
        <w:t xml:space="preserve">        Priimame ir mylime globojamą vaiką tokį koks jis yra. Kuriame jaukią, šiltą kūrybinę erdvę – namus. Įtraukiame</w:t>
      </w:r>
      <w:r w:rsidRPr="00F375E0">
        <w:rPr>
          <w:lang w:val="lt-LT"/>
        </w:rPr>
        <w:t xml:space="preserve"> globoj</w:t>
      </w:r>
      <w:r>
        <w:rPr>
          <w:lang w:val="lt-LT"/>
        </w:rPr>
        <w:t>amus (rūpinamus) vaikus į įvairiausią veiklą, sudarome sąlygas protiniam ir fiziniam vystymuisi, perimti tautos kultūros pagrindus. Padedame globojamiems (rūpinamiems) vaikams atskleisti žmogiškąsias vertybes ir jomis grįsti</w:t>
      </w:r>
      <w:r w:rsidRPr="00F375E0">
        <w:rPr>
          <w:lang w:val="lt-LT"/>
        </w:rPr>
        <w:t xml:space="preserve"> </w:t>
      </w:r>
      <w:r>
        <w:rPr>
          <w:lang w:val="lt-LT"/>
        </w:rPr>
        <w:t xml:space="preserve">savo gyvenimą, pasiruošti </w:t>
      </w:r>
      <w:r w:rsidRPr="00F375E0">
        <w:rPr>
          <w:lang w:val="lt-LT"/>
        </w:rPr>
        <w:t>savarank</w:t>
      </w:r>
      <w:r>
        <w:rPr>
          <w:lang w:val="lt-LT"/>
        </w:rPr>
        <w:t>iškam gyvenimui, sėkmingai integracijai į</w:t>
      </w:r>
      <w:r w:rsidRPr="00F375E0">
        <w:rPr>
          <w:lang w:val="lt-LT"/>
        </w:rPr>
        <w:t xml:space="preserve"> visuomenę.</w:t>
      </w:r>
    </w:p>
    <w:p w:rsidR="009C3412" w:rsidRPr="00F375E0" w:rsidRDefault="009C3412" w:rsidP="00B61B31">
      <w:pPr>
        <w:ind w:left="360"/>
        <w:rPr>
          <w:sz w:val="28"/>
          <w:szCs w:val="28"/>
          <w:lang w:val="lt-LT"/>
        </w:rPr>
      </w:pPr>
    </w:p>
    <w:p w:rsidR="009C3412" w:rsidRPr="00F375E0" w:rsidRDefault="009C3412" w:rsidP="000A0651">
      <w:pPr>
        <w:numPr>
          <w:ilvl w:val="0"/>
          <w:numId w:val="1"/>
        </w:numPr>
        <w:tabs>
          <w:tab w:val="clear" w:pos="3414"/>
        </w:tabs>
        <w:overflowPunct/>
        <w:autoSpaceDE/>
        <w:autoSpaceDN/>
        <w:adjustRightInd/>
        <w:ind w:left="0" w:firstLine="0"/>
        <w:jc w:val="center"/>
        <w:rPr>
          <w:b/>
          <w:lang w:val="lt-LT"/>
        </w:rPr>
      </w:pPr>
      <w:r w:rsidRPr="00F375E0">
        <w:rPr>
          <w:b/>
          <w:lang w:val="lt-LT"/>
        </w:rPr>
        <w:t>ĮSTAIGOS  FILOSOFIJA</w:t>
      </w:r>
    </w:p>
    <w:p w:rsidR="009C3412" w:rsidRPr="00F375E0" w:rsidRDefault="009C3412" w:rsidP="00B61B31">
      <w:pPr>
        <w:ind w:left="360"/>
        <w:rPr>
          <w:lang w:val="lt-LT"/>
        </w:rPr>
      </w:pPr>
    </w:p>
    <w:p w:rsidR="009C3412" w:rsidRDefault="009C3412" w:rsidP="008516C8">
      <w:pPr>
        <w:tabs>
          <w:tab w:val="left" w:pos="720"/>
          <w:tab w:val="left" w:pos="900"/>
        </w:tabs>
        <w:jc w:val="both"/>
        <w:rPr>
          <w:lang w:val="lt-LT"/>
        </w:rPr>
      </w:pPr>
      <w:r>
        <w:rPr>
          <w:lang w:val="lt-LT"/>
        </w:rPr>
        <w:t xml:space="preserve">         Mūsų įstaiga</w:t>
      </w:r>
      <w:r w:rsidRPr="00F375E0">
        <w:rPr>
          <w:lang w:val="lt-LT"/>
        </w:rPr>
        <w:t xml:space="preserve"> </w:t>
      </w:r>
      <w:r>
        <w:rPr>
          <w:lang w:val="lt-LT"/>
        </w:rPr>
        <w:t>remiasi humanistinio ugdymo filosofija, kurios pagrindinės vertybės yra meilė ir pagarba globojamam vaikui, grožis, teisingumas ir gėris. Humaniškųjų vertybių ugdymui</w:t>
      </w:r>
      <w:r w:rsidRPr="00F375E0">
        <w:rPr>
          <w:lang w:val="lt-LT"/>
        </w:rPr>
        <w:t xml:space="preserve"> y</w:t>
      </w:r>
      <w:r>
        <w:rPr>
          <w:lang w:val="lt-LT"/>
        </w:rPr>
        <w:t xml:space="preserve">ra esmingai svarbu ir </w:t>
      </w:r>
      <w:r w:rsidRPr="00F375E0">
        <w:rPr>
          <w:lang w:val="lt-LT"/>
        </w:rPr>
        <w:t xml:space="preserve">išlaikyti </w:t>
      </w:r>
      <w:r>
        <w:rPr>
          <w:lang w:val="lt-LT"/>
        </w:rPr>
        <w:t xml:space="preserve">šias vertybes </w:t>
      </w:r>
      <w:r w:rsidRPr="00F375E0">
        <w:rPr>
          <w:lang w:val="lt-LT"/>
        </w:rPr>
        <w:t>pabrė</w:t>
      </w:r>
      <w:r>
        <w:rPr>
          <w:lang w:val="lt-LT"/>
        </w:rPr>
        <w:t>žiančią atmosferą, ką ir stengiasi padaryti mūsų įstaigos</w:t>
      </w:r>
      <w:r w:rsidRPr="00F375E0">
        <w:rPr>
          <w:lang w:val="lt-LT"/>
        </w:rPr>
        <w:t xml:space="preserve"> bendruomenė. Vaikai </w:t>
      </w:r>
      <w:r>
        <w:rPr>
          <w:lang w:val="lt-LT"/>
        </w:rPr>
        <w:t xml:space="preserve">rado natūralų atvirumą ir imlumą </w:t>
      </w:r>
      <w:r w:rsidRPr="00F375E0">
        <w:rPr>
          <w:lang w:val="lt-LT"/>
        </w:rPr>
        <w:t>est</w:t>
      </w:r>
      <w:r>
        <w:rPr>
          <w:lang w:val="lt-LT"/>
        </w:rPr>
        <w:t>etinėms, etinėms, tautinėms</w:t>
      </w:r>
      <w:r w:rsidRPr="00F375E0">
        <w:rPr>
          <w:lang w:val="lt-LT"/>
        </w:rPr>
        <w:t xml:space="preserve"> ir </w:t>
      </w:r>
      <w:r>
        <w:rPr>
          <w:lang w:val="lt-LT"/>
        </w:rPr>
        <w:t>dvasinėms vertybėms, todėl</w:t>
      </w:r>
      <w:r w:rsidRPr="00F375E0">
        <w:rPr>
          <w:lang w:val="lt-LT"/>
        </w:rPr>
        <w:t xml:space="preserve"> m</w:t>
      </w:r>
      <w:r>
        <w:rPr>
          <w:lang w:val="lt-LT"/>
        </w:rPr>
        <w:t xml:space="preserve">ūsų pareiga - dėti rimtas </w:t>
      </w:r>
      <w:r w:rsidRPr="00F375E0">
        <w:rPr>
          <w:lang w:val="lt-LT"/>
        </w:rPr>
        <w:t>i</w:t>
      </w:r>
      <w:r>
        <w:rPr>
          <w:lang w:val="lt-LT"/>
        </w:rPr>
        <w:t xml:space="preserve">r planingas pastangas viso </w:t>
      </w:r>
      <w:r w:rsidRPr="00F375E0">
        <w:rPr>
          <w:lang w:val="lt-LT"/>
        </w:rPr>
        <w:t>v</w:t>
      </w:r>
      <w:r>
        <w:rPr>
          <w:lang w:val="lt-LT"/>
        </w:rPr>
        <w:t xml:space="preserve">aiko galių plėtrai ir </w:t>
      </w:r>
      <w:r w:rsidRPr="00F375E0">
        <w:rPr>
          <w:lang w:val="lt-LT"/>
        </w:rPr>
        <w:t>au</w:t>
      </w:r>
      <w:r>
        <w:rPr>
          <w:lang w:val="lt-LT"/>
        </w:rPr>
        <w:t xml:space="preserve">kštųjų vertybių </w:t>
      </w:r>
      <w:r w:rsidRPr="00F375E0">
        <w:rPr>
          <w:lang w:val="lt-LT"/>
        </w:rPr>
        <w:t xml:space="preserve">puoselėjimui. </w:t>
      </w:r>
      <w:r>
        <w:rPr>
          <w:lang w:val="lt-LT"/>
        </w:rPr>
        <w:t>Vadovaudamiesi demokratiškumo, humaniškumo</w:t>
      </w:r>
      <w:r w:rsidRPr="00F375E0">
        <w:rPr>
          <w:lang w:val="lt-LT"/>
        </w:rPr>
        <w:t xml:space="preserve"> principais, gar</w:t>
      </w:r>
      <w:r>
        <w:rPr>
          <w:lang w:val="lt-LT"/>
        </w:rPr>
        <w:t>antuojame globojamų (rūpinamų) vaikų ir darbuotojų saugias darbo ir tobulėjimo</w:t>
      </w:r>
      <w:r w:rsidRPr="00F375E0">
        <w:rPr>
          <w:lang w:val="lt-LT"/>
        </w:rPr>
        <w:t xml:space="preserve"> </w:t>
      </w:r>
      <w:r>
        <w:rPr>
          <w:lang w:val="lt-LT"/>
        </w:rPr>
        <w:t>sąlygas. Svarbiausia – pagarba vaikui, jo teisėms ir</w:t>
      </w:r>
      <w:r w:rsidRPr="00F375E0">
        <w:rPr>
          <w:lang w:val="lt-LT"/>
        </w:rPr>
        <w:t xml:space="preserve"> ne</w:t>
      </w:r>
      <w:r>
        <w:rPr>
          <w:lang w:val="lt-LT"/>
        </w:rPr>
        <w:t xml:space="preserve">priklausomybei, darbuotojų reikšmingumo pripažinimas, jų kompetencijos ugdymas, asmeninės kompetencijos </w:t>
      </w:r>
      <w:r w:rsidRPr="00F375E0">
        <w:rPr>
          <w:lang w:val="lt-LT"/>
        </w:rPr>
        <w:t>skatinimas.</w:t>
      </w:r>
    </w:p>
    <w:p w:rsidR="009C3412" w:rsidRPr="00F375E0" w:rsidRDefault="009C3412" w:rsidP="008516C8">
      <w:pPr>
        <w:jc w:val="both"/>
        <w:rPr>
          <w:lang w:val="lt-LT"/>
        </w:rPr>
      </w:pPr>
      <w:r>
        <w:rPr>
          <w:lang w:val="lt-LT"/>
        </w:rPr>
        <w:t xml:space="preserve">          Duodu, kad duotum.</w:t>
      </w:r>
    </w:p>
    <w:p w:rsidR="009C3412" w:rsidRPr="00F375E0" w:rsidRDefault="009C3412" w:rsidP="00EF045F">
      <w:pPr>
        <w:jc w:val="both"/>
        <w:rPr>
          <w:sz w:val="28"/>
          <w:szCs w:val="28"/>
          <w:lang w:val="lt-LT"/>
        </w:rPr>
      </w:pPr>
    </w:p>
    <w:p w:rsidR="009C3412" w:rsidRPr="00F375E0" w:rsidRDefault="009C3412" w:rsidP="000A0651">
      <w:pPr>
        <w:numPr>
          <w:ilvl w:val="0"/>
          <w:numId w:val="1"/>
        </w:numPr>
        <w:tabs>
          <w:tab w:val="clear" w:pos="3414"/>
        </w:tabs>
        <w:overflowPunct/>
        <w:autoSpaceDE/>
        <w:autoSpaceDN/>
        <w:adjustRightInd/>
        <w:ind w:left="0" w:hanging="6"/>
        <w:jc w:val="center"/>
        <w:rPr>
          <w:b/>
          <w:lang w:val="lt-LT"/>
        </w:rPr>
      </w:pPr>
      <w:r>
        <w:rPr>
          <w:b/>
          <w:lang w:val="lt-LT"/>
        </w:rPr>
        <w:t xml:space="preserve">ĮSTAIGOS </w:t>
      </w:r>
      <w:r w:rsidRPr="00F375E0">
        <w:rPr>
          <w:b/>
          <w:lang w:val="lt-LT"/>
        </w:rPr>
        <w:t>VERTYBĖS</w:t>
      </w:r>
    </w:p>
    <w:p w:rsidR="009C3412" w:rsidRDefault="009C3412" w:rsidP="00F375E0">
      <w:pPr>
        <w:rPr>
          <w:lang w:val="lt-LT"/>
        </w:rPr>
      </w:pPr>
    </w:p>
    <w:p w:rsidR="009C3412" w:rsidRDefault="009C3412" w:rsidP="00F375E0">
      <w:pPr>
        <w:rPr>
          <w:lang w:val="lt-LT"/>
        </w:rPr>
      </w:pPr>
      <w:r>
        <w:rPr>
          <w:lang w:val="lt-LT"/>
        </w:rPr>
        <w:t>Vaikas - visur ir visada - pirmiausia vaiko interesai.</w:t>
      </w:r>
    </w:p>
    <w:p w:rsidR="009C3412" w:rsidRDefault="009C3412" w:rsidP="00F375E0">
      <w:pPr>
        <w:rPr>
          <w:lang w:val="lt-LT"/>
        </w:rPr>
      </w:pPr>
      <w:r>
        <w:rPr>
          <w:lang w:val="lt-LT"/>
        </w:rPr>
        <w:t>Tolerancija - kiekvieną priimame tokį, koks jis yra.</w:t>
      </w:r>
    </w:p>
    <w:p w:rsidR="009C3412" w:rsidRDefault="009C3412" w:rsidP="00F375E0">
      <w:pPr>
        <w:rPr>
          <w:lang w:val="lt-LT"/>
        </w:rPr>
      </w:pPr>
      <w:r>
        <w:rPr>
          <w:lang w:val="lt-LT"/>
        </w:rPr>
        <w:t>Profesionalumas - atsakingas požiūris į darbą ir aukšta kompetencija.</w:t>
      </w:r>
    </w:p>
    <w:p w:rsidR="009C3412" w:rsidRPr="00F375E0" w:rsidRDefault="009C3412" w:rsidP="00F375E0">
      <w:pPr>
        <w:rPr>
          <w:lang w:val="lt-LT"/>
        </w:rPr>
      </w:pPr>
      <w:r>
        <w:rPr>
          <w:lang w:val="lt-LT"/>
        </w:rPr>
        <w:t>Lankstumas – naujovių priėmimas, klaidų pripažinimas, tobulėjimas.</w:t>
      </w:r>
    </w:p>
    <w:p w:rsidR="009C3412" w:rsidRPr="00F375E0" w:rsidRDefault="009C3412" w:rsidP="00B61B31">
      <w:pPr>
        <w:jc w:val="both"/>
        <w:rPr>
          <w:sz w:val="28"/>
          <w:szCs w:val="28"/>
          <w:lang w:val="lt-LT"/>
        </w:rPr>
      </w:pPr>
    </w:p>
    <w:p w:rsidR="009C3412" w:rsidRPr="00F375E0" w:rsidRDefault="009C3412" w:rsidP="000A0651">
      <w:pPr>
        <w:numPr>
          <w:ilvl w:val="0"/>
          <w:numId w:val="1"/>
        </w:numPr>
        <w:tabs>
          <w:tab w:val="clear" w:pos="3414"/>
          <w:tab w:val="left" w:pos="360"/>
          <w:tab w:val="left" w:pos="3240"/>
          <w:tab w:val="left" w:pos="3600"/>
          <w:tab w:val="left" w:pos="4680"/>
        </w:tabs>
        <w:overflowPunct/>
        <w:autoSpaceDE/>
        <w:autoSpaceDN/>
        <w:adjustRightInd/>
        <w:ind w:left="0" w:firstLine="0"/>
        <w:jc w:val="center"/>
        <w:rPr>
          <w:b/>
          <w:lang w:val="lt-LT"/>
        </w:rPr>
      </w:pPr>
      <w:r>
        <w:rPr>
          <w:b/>
          <w:lang w:val="lt-LT"/>
        </w:rPr>
        <w:t>ĮS</w:t>
      </w:r>
      <w:r w:rsidRPr="00F375E0">
        <w:rPr>
          <w:b/>
          <w:lang w:val="lt-LT"/>
        </w:rPr>
        <w:t>T</w:t>
      </w:r>
      <w:r>
        <w:rPr>
          <w:b/>
          <w:lang w:val="lt-LT"/>
        </w:rPr>
        <w:t>A</w:t>
      </w:r>
      <w:r w:rsidRPr="00F375E0">
        <w:rPr>
          <w:b/>
          <w:lang w:val="lt-LT"/>
        </w:rPr>
        <w:t>IGOS PRINCIPAI</w:t>
      </w:r>
    </w:p>
    <w:p w:rsidR="009C3412" w:rsidRPr="00F375E0" w:rsidRDefault="009C3412" w:rsidP="00F375E0">
      <w:pPr>
        <w:rPr>
          <w:lang w:val="lt-LT"/>
        </w:rPr>
      </w:pPr>
    </w:p>
    <w:p w:rsidR="009C3412" w:rsidRPr="00F375E0" w:rsidRDefault="009C3412" w:rsidP="00F375E0">
      <w:pPr>
        <w:numPr>
          <w:ilvl w:val="0"/>
          <w:numId w:val="2"/>
        </w:numPr>
        <w:overflowPunct/>
        <w:autoSpaceDE/>
        <w:autoSpaceDN/>
        <w:adjustRightInd/>
        <w:jc w:val="both"/>
        <w:rPr>
          <w:lang w:val="lt-LT"/>
        </w:rPr>
      </w:pPr>
      <w:r>
        <w:rPr>
          <w:lang w:val="lt-LT"/>
        </w:rPr>
        <w:t xml:space="preserve">Pagarba, tolerancija ir </w:t>
      </w:r>
      <w:r w:rsidRPr="00F375E0">
        <w:rPr>
          <w:lang w:val="lt-LT"/>
        </w:rPr>
        <w:t>dėmesys</w:t>
      </w:r>
      <w:r>
        <w:rPr>
          <w:lang w:val="lt-LT"/>
        </w:rPr>
        <w:t xml:space="preserve"> globojamiems (rūpinamiems)</w:t>
      </w:r>
      <w:r w:rsidRPr="00F375E0">
        <w:rPr>
          <w:lang w:val="lt-LT"/>
        </w:rPr>
        <w:t xml:space="preserve"> vaikams.</w:t>
      </w:r>
    </w:p>
    <w:p w:rsidR="009C3412" w:rsidRPr="00F375E0" w:rsidRDefault="009C3412" w:rsidP="00F375E0">
      <w:pPr>
        <w:numPr>
          <w:ilvl w:val="0"/>
          <w:numId w:val="2"/>
        </w:numPr>
        <w:tabs>
          <w:tab w:val="left" w:pos="8505"/>
          <w:tab w:val="left" w:pos="9026"/>
        </w:tabs>
        <w:overflowPunct/>
        <w:autoSpaceDE/>
        <w:autoSpaceDN/>
        <w:adjustRightInd/>
        <w:jc w:val="both"/>
        <w:rPr>
          <w:lang w:val="lt-LT"/>
        </w:rPr>
      </w:pPr>
      <w:r w:rsidRPr="00F375E0">
        <w:rPr>
          <w:lang w:val="lt-LT"/>
        </w:rPr>
        <w:t>Humaniškumas</w:t>
      </w:r>
      <w:r>
        <w:rPr>
          <w:lang w:val="lt-LT"/>
        </w:rPr>
        <w:t xml:space="preserve">, demokratiškumas, tautiškumas, </w:t>
      </w:r>
      <w:r w:rsidRPr="00F375E0">
        <w:rPr>
          <w:lang w:val="lt-LT"/>
        </w:rPr>
        <w:t>p</w:t>
      </w:r>
      <w:r>
        <w:rPr>
          <w:lang w:val="lt-LT"/>
        </w:rPr>
        <w:t xml:space="preserve">ilietiškumas, integralumas ir </w:t>
      </w:r>
      <w:r w:rsidRPr="00F375E0">
        <w:rPr>
          <w:lang w:val="lt-LT"/>
        </w:rPr>
        <w:t>nuolatinis atsinaujinimas.</w:t>
      </w:r>
    </w:p>
    <w:p w:rsidR="009C3412" w:rsidRPr="00F375E0" w:rsidRDefault="009C3412" w:rsidP="00F375E0">
      <w:pPr>
        <w:numPr>
          <w:ilvl w:val="0"/>
          <w:numId w:val="2"/>
        </w:numPr>
        <w:tabs>
          <w:tab w:val="left" w:pos="9026"/>
        </w:tabs>
        <w:overflowPunct/>
        <w:autoSpaceDE/>
        <w:autoSpaceDN/>
        <w:adjustRightInd/>
        <w:jc w:val="both"/>
        <w:rPr>
          <w:lang w:val="lt-LT"/>
        </w:rPr>
      </w:pPr>
      <w:r>
        <w:rPr>
          <w:lang w:val="lt-LT"/>
        </w:rPr>
        <w:t xml:space="preserve">Gerbti visų bendruomenės narių laisves ir </w:t>
      </w:r>
      <w:r w:rsidRPr="00F375E0">
        <w:rPr>
          <w:lang w:val="lt-LT"/>
        </w:rPr>
        <w:t>teises</w:t>
      </w:r>
    </w:p>
    <w:p w:rsidR="009C3412" w:rsidRPr="00F375E0" w:rsidRDefault="009C3412" w:rsidP="00F375E0">
      <w:pPr>
        <w:numPr>
          <w:ilvl w:val="0"/>
          <w:numId w:val="2"/>
        </w:numPr>
        <w:overflowPunct/>
        <w:autoSpaceDE/>
        <w:autoSpaceDN/>
        <w:adjustRightInd/>
        <w:jc w:val="both"/>
        <w:rPr>
          <w:lang w:val="lt-LT"/>
        </w:rPr>
      </w:pPr>
      <w:r>
        <w:rPr>
          <w:lang w:val="lt-LT"/>
        </w:rPr>
        <w:t xml:space="preserve">Bendravimas ir bendradarbiavimas įgyvendinant valstybės, </w:t>
      </w:r>
      <w:r w:rsidRPr="00F375E0">
        <w:rPr>
          <w:lang w:val="lt-LT"/>
        </w:rPr>
        <w:t>savivald</w:t>
      </w:r>
      <w:r>
        <w:rPr>
          <w:lang w:val="lt-LT"/>
        </w:rPr>
        <w:t xml:space="preserve">ybės ir vaikų globos namų </w:t>
      </w:r>
      <w:r w:rsidRPr="00F375E0">
        <w:rPr>
          <w:lang w:val="lt-LT"/>
        </w:rPr>
        <w:t>politiką.</w:t>
      </w:r>
    </w:p>
    <w:p w:rsidR="009C3412" w:rsidRPr="00F375E0" w:rsidRDefault="009C3412" w:rsidP="00B61B31">
      <w:pPr>
        <w:ind w:left="360"/>
        <w:jc w:val="both"/>
        <w:rPr>
          <w:sz w:val="28"/>
          <w:szCs w:val="28"/>
          <w:lang w:val="lt-LT"/>
        </w:rPr>
      </w:pPr>
    </w:p>
    <w:p w:rsidR="009C3412" w:rsidRPr="00F375E0" w:rsidRDefault="009C3412" w:rsidP="008516C8">
      <w:pPr>
        <w:ind w:left="360"/>
        <w:jc w:val="center"/>
        <w:rPr>
          <w:b/>
          <w:lang w:val="lt-LT"/>
        </w:rPr>
      </w:pPr>
      <w:r>
        <w:rPr>
          <w:b/>
          <w:lang w:val="lt-LT"/>
        </w:rPr>
        <w:t>VI. ĮSTAIGOS VYSTYMO STRATEGINIAI TIKSLAI</w:t>
      </w:r>
    </w:p>
    <w:p w:rsidR="009C3412" w:rsidRPr="00F375E0" w:rsidRDefault="009C3412" w:rsidP="00B61B31">
      <w:pPr>
        <w:ind w:left="360"/>
        <w:jc w:val="both"/>
        <w:rPr>
          <w:sz w:val="28"/>
          <w:szCs w:val="28"/>
          <w:lang w:val="lt-LT"/>
        </w:rPr>
      </w:pPr>
    </w:p>
    <w:p w:rsidR="009C3412" w:rsidRPr="001164FC" w:rsidRDefault="009C3412" w:rsidP="001164FC">
      <w:pPr>
        <w:numPr>
          <w:ilvl w:val="0"/>
          <w:numId w:val="3"/>
        </w:numPr>
        <w:overflowPunct/>
        <w:autoSpaceDE/>
        <w:autoSpaceDN/>
        <w:adjustRightInd/>
        <w:jc w:val="both"/>
        <w:rPr>
          <w:b/>
          <w:lang w:val="lt-LT"/>
        </w:rPr>
      </w:pPr>
      <w:r>
        <w:rPr>
          <w:lang w:val="lt-LT"/>
        </w:rPr>
        <w:t>Siekti globojamo (rūpinamo) vaiko asmenybės skleidimosi, ugdant savimi ir savo gebėjimais pasitikintį žmogų.</w:t>
      </w:r>
    </w:p>
    <w:p w:rsidR="009C3412" w:rsidRPr="001164FC" w:rsidRDefault="009C3412" w:rsidP="001164FC">
      <w:pPr>
        <w:numPr>
          <w:ilvl w:val="0"/>
          <w:numId w:val="3"/>
        </w:numPr>
        <w:overflowPunct/>
        <w:autoSpaceDE/>
        <w:autoSpaceDN/>
        <w:adjustRightInd/>
        <w:jc w:val="both"/>
        <w:rPr>
          <w:lang w:val="lt-LT"/>
        </w:rPr>
      </w:pPr>
      <w:r w:rsidRPr="001164FC">
        <w:rPr>
          <w:lang w:val="lt-LT"/>
        </w:rPr>
        <w:t>Užtikrinti globos kokybę ir veiksmingumą.</w:t>
      </w:r>
    </w:p>
    <w:p w:rsidR="009C3412" w:rsidRDefault="009C3412" w:rsidP="001164FC">
      <w:pPr>
        <w:numPr>
          <w:ilvl w:val="0"/>
          <w:numId w:val="3"/>
        </w:numPr>
        <w:overflowPunct/>
        <w:autoSpaceDE/>
        <w:autoSpaceDN/>
        <w:adjustRightInd/>
        <w:jc w:val="both"/>
        <w:rPr>
          <w:lang w:val="lt-LT"/>
        </w:rPr>
      </w:pPr>
      <w:r w:rsidRPr="001164FC">
        <w:rPr>
          <w:lang w:val="lt-LT"/>
        </w:rPr>
        <w:t>Užtikrinti kokybišką ir efektyvų paslaugų teikimą globiamiems (rūpinamiems) vaikams.</w:t>
      </w:r>
    </w:p>
    <w:p w:rsidR="009C3412" w:rsidRPr="001164FC" w:rsidRDefault="009C3412" w:rsidP="001164FC">
      <w:pPr>
        <w:numPr>
          <w:ilvl w:val="0"/>
          <w:numId w:val="3"/>
        </w:numPr>
        <w:overflowPunct/>
        <w:autoSpaceDE/>
        <w:autoSpaceDN/>
        <w:adjustRightInd/>
        <w:jc w:val="both"/>
        <w:rPr>
          <w:lang w:val="lt-LT"/>
        </w:rPr>
      </w:pPr>
      <w:r>
        <w:rPr>
          <w:lang w:val="lt-LT"/>
        </w:rPr>
        <w:t>Kokybiško globojamiems (rūpinamiems) vaikams pritaikyto maitinimo organizavimas.</w:t>
      </w:r>
    </w:p>
    <w:p w:rsidR="009C3412" w:rsidRPr="001164FC" w:rsidRDefault="009C3412" w:rsidP="001164FC">
      <w:pPr>
        <w:numPr>
          <w:ilvl w:val="0"/>
          <w:numId w:val="3"/>
        </w:numPr>
        <w:overflowPunct/>
        <w:autoSpaceDE/>
        <w:autoSpaceDN/>
        <w:adjustRightInd/>
        <w:jc w:val="both"/>
        <w:rPr>
          <w:lang w:val="lt-LT"/>
        </w:rPr>
      </w:pPr>
      <w:r>
        <w:rPr>
          <w:lang w:val="lt-LT"/>
        </w:rPr>
        <w:t>Plėtoti bendradarbiavimą</w:t>
      </w:r>
      <w:r w:rsidRPr="001164FC">
        <w:rPr>
          <w:lang w:val="lt-LT"/>
        </w:rPr>
        <w:t xml:space="preserve"> su valstybės, savivaldybės institucijomis, visuomeninėmis, religin</w:t>
      </w:r>
      <w:r>
        <w:rPr>
          <w:lang w:val="lt-LT"/>
        </w:rPr>
        <w:t>ėmis organizacijomis.</w:t>
      </w:r>
    </w:p>
    <w:p w:rsidR="009C3412" w:rsidRPr="001164FC" w:rsidRDefault="009C3412" w:rsidP="001164FC">
      <w:pPr>
        <w:numPr>
          <w:ilvl w:val="0"/>
          <w:numId w:val="3"/>
        </w:numPr>
        <w:overflowPunct/>
        <w:autoSpaceDE/>
        <w:autoSpaceDN/>
        <w:adjustRightInd/>
        <w:jc w:val="both"/>
        <w:rPr>
          <w:lang w:val="lt-LT"/>
        </w:rPr>
      </w:pPr>
      <w:r>
        <w:rPr>
          <w:lang w:val="lt-LT"/>
        </w:rPr>
        <w:t>Vykdyti globojamų (r</w:t>
      </w:r>
      <w:r w:rsidRPr="001164FC">
        <w:rPr>
          <w:lang w:val="lt-LT"/>
        </w:rPr>
        <w:t>ūpinamų) vaikų elgesio korekcija, formuoti būtinus socialinius įgūdžius.</w:t>
      </w:r>
    </w:p>
    <w:p w:rsidR="009C3412" w:rsidRDefault="009C3412" w:rsidP="001164FC">
      <w:pPr>
        <w:numPr>
          <w:ilvl w:val="0"/>
          <w:numId w:val="3"/>
        </w:numPr>
        <w:overflowPunct/>
        <w:autoSpaceDE/>
        <w:autoSpaceDN/>
        <w:adjustRightInd/>
        <w:jc w:val="both"/>
        <w:rPr>
          <w:lang w:val="lt-LT"/>
        </w:rPr>
      </w:pPr>
      <w:r>
        <w:rPr>
          <w:lang w:val="lt-LT"/>
        </w:rPr>
        <w:t xml:space="preserve"> Tobulinti strateginį valdymą.</w:t>
      </w:r>
    </w:p>
    <w:p w:rsidR="009C3412" w:rsidRPr="001164FC" w:rsidRDefault="009C3412" w:rsidP="00E52F7F">
      <w:pPr>
        <w:overflowPunct/>
        <w:autoSpaceDE/>
        <w:autoSpaceDN/>
        <w:adjustRightInd/>
        <w:ind w:left="720"/>
        <w:jc w:val="both"/>
        <w:rPr>
          <w:lang w:val="lt-LT"/>
        </w:rPr>
      </w:pPr>
    </w:p>
    <w:p w:rsidR="009C3412" w:rsidRPr="00F375E0" w:rsidRDefault="009C3412" w:rsidP="008516C8">
      <w:pPr>
        <w:ind w:left="360"/>
        <w:jc w:val="center"/>
        <w:rPr>
          <w:lang w:val="lt-LT"/>
        </w:rPr>
      </w:pPr>
      <w:r w:rsidRPr="008516C8">
        <w:rPr>
          <w:b/>
          <w:lang w:val="lt-LT"/>
        </w:rPr>
        <w:t>VII</w:t>
      </w:r>
      <w:r>
        <w:rPr>
          <w:b/>
          <w:lang w:val="lt-LT"/>
        </w:rPr>
        <w:t>I</w:t>
      </w:r>
      <w:r w:rsidRPr="008516C8">
        <w:rPr>
          <w:b/>
          <w:lang w:val="lt-LT"/>
        </w:rPr>
        <w:t xml:space="preserve">. </w:t>
      </w:r>
      <w:r>
        <w:rPr>
          <w:b/>
          <w:lang w:val="lt-LT"/>
        </w:rPr>
        <w:t xml:space="preserve">APLINKOS IR IŠTEKLIŲ </w:t>
      </w:r>
      <w:r w:rsidRPr="00F375E0">
        <w:rPr>
          <w:b/>
          <w:lang w:val="lt-LT"/>
        </w:rPr>
        <w:t>ANALIZĖ</w:t>
      </w:r>
    </w:p>
    <w:p w:rsidR="009C3412" w:rsidRPr="00F375E0" w:rsidRDefault="009C3412" w:rsidP="00F375E0">
      <w:pPr>
        <w:spacing w:line="276" w:lineRule="auto"/>
        <w:ind w:firstLine="426"/>
        <w:jc w:val="both"/>
        <w:rPr>
          <w:sz w:val="20"/>
          <w:szCs w:val="20"/>
          <w:lang w:val="lt-LT"/>
        </w:rPr>
      </w:pPr>
    </w:p>
    <w:p w:rsidR="009C3412" w:rsidRPr="008516C8" w:rsidRDefault="009C3412" w:rsidP="0095169E">
      <w:pPr>
        <w:spacing w:line="276" w:lineRule="auto"/>
        <w:jc w:val="both"/>
        <w:rPr>
          <w:b/>
          <w:lang w:val="lt-LT"/>
        </w:rPr>
      </w:pPr>
      <w:r>
        <w:rPr>
          <w:b/>
          <w:lang w:val="lt-LT"/>
        </w:rPr>
        <w:t xml:space="preserve">            </w:t>
      </w:r>
      <w:r w:rsidRPr="008516C8">
        <w:rPr>
          <w:b/>
          <w:lang w:val="lt-LT"/>
        </w:rPr>
        <w:t>IŠORĖS VEIKSNIAI</w:t>
      </w:r>
    </w:p>
    <w:p w:rsidR="009C3412" w:rsidRPr="00F375E0" w:rsidRDefault="009C3412" w:rsidP="008516C8">
      <w:pPr>
        <w:spacing w:line="276" w:lineRule="auto"/>
        <w:ind w:firstLine="720"/>
        <w:jc w:val="both"/>
        <w:rPr>
          <w:b/>
          <w:u w:val="single"/>
          <w:lang w:val="lt-LT"/>
        </w:rPr>
      </w:pPr>
      <w:r w:rsidRPr="00F375E0">
        <w:rPr>
          <w:b/>
          <w:u w:val="single"/>
          <w:lang w:val="lt-LT"/>
        </w:rPr>
        <w:t>Politiniai veiksniai:</w:t>
      </w:r>
    </w:p>
    <w:p w:rsidR="009C3412" w:rsidRPr="00F375E0" w:rsidRDefault="009C3412" w:rsidP="00F375E0">
      <w:pPr>
        <w:spacing w:line="276" w:lineRule="auto"/>
        <w:ind w:firstLine="720"/>
        <w:jc w:val="both"/>
        <w:rPr>
          <w:lang w:val="lt-LT"/>
        </w:rPr>
      </w:pPr>
      <w:r>
        <w:rPr>
          <w:lang w:val="lt-LT"/>
        </w:rPr>
        <w:t>Jonavos rajono vaikų globos namai (toliau – vaikų globos namai) yra Jonavos rajono savivaldybės įsteigta biudžetinė stacionari socialinių paslaugų</w:t>
      </w:r>
      <w:r w:rsidRPr="00F375E0">
        <w:rPr>
          <w:lang w:val="lt-LT"/>
        </w:rPr>
        <w:t xml:space="preserve"> įstaiga, f</w:t>
      </w:r>
      <w:r>
        <w:rPr>
          <w:lang w:val="lt-LT"/>
        </w:rPr>
        <w:t>inansuojama</w:t>
      </w:r>
      <w:r w:rsidRPr="00F375E0">
        <w:rPr>
          <w:b/>
          <w:lang w:val="lt-LT"/>
        </w:rPr>
        <w:t xml:space="preserve"> </w:t>
      </w:r>
      <w:r>
        <w:rPr>
          <w:lang w:val="lt-LT"/>
        </w:rPr>
        <w:t>iš savivaldybės biudžeto, vykdanti valstybės ir savivaldybės deleguotas funkcijas socialinės paramos srityje, teikianti globos (rūpybos), ugdymo (</w:t>
      </w:r>
      <w:r w:rsidRPr="00F375E0">
        <w:rPr>
          <w:lang w:val="lt-LT"/>
        </w:rPr>
        <w:t>mokymo,</w:t>
      </w:r>
      <w:r>
        <w:rPr>
          <w:lang w:val="lt-LT"/>
        </w:rPr>
        <w:t xml:space="preserve"> lavinimo, įgūdžių, gebėjimų ir vertybinių nuostatų</w:t>
      </w:r>
      <w:r w:rsidRPr="00F375E0">
        <w:rPr>
          <w:lang w:val="lt-LT"/>
        </w:rPr>
        <w:t xml:space="preserve"> formavimas) ir soci</w:t>
      </w:r>
      <w:r>
        <w:rPr>
          <w:lang w:val="lt-LT"/>
        </w:rPr>
        <w:t>alines paslaugas našlaičiams, be tėvų</w:t>
      </w:r>
      <w:r w:rsidRPr="00F375E0">
        <w:rPr>
          <w:lang w:val="lt-LT"/>
        </w:rPr>
        <w:t xml:space="preserve"> glo</w:t>
      </w:r>
      <w:r>
        <w:rPr>
          <w:lang w:val="lt-LT"/>
        </w:rPr>
        <w:t xml:space="preserve">bos likusiems vaikams, kuriems nustatyta </w:t>
      </w:r>
      <w:r w:rsidRPr="00F375E0">
        <w:rPr>
          <w:lang w:val="lt-LT"/>
        </w:rPr>
        <w:t xml:space="preserve">laikinoji </w:t>
      </w:r>
      <w:r>
        <w:rPr>
          <w:lang w:val="lt-LT"/>
        </w:rPr>
        <w:t xml:space="preserve">ar nuolatinė globa (rūpyba), arba laikinai vaikų globos namuose apgyvendintiems vaikams tol, kol bus išspręstas jų grąžinimo tėvams arba globos (rūpybos) nustatymo </w:t>
      </w:r>
      <w:r w:rsidRPr="00F375E0">
        <w:rPr>
          <w:lang w:val="lt-LT"/>
        </w:rPr>
        <w:t>klausimas.</w:t>
      </w:r>
    </w:p>
    <w:p w:rsidR="009C3412" w:rsidRPr="00F375E0" w:rsidRDefault="009C3412" w:rsidP="00F375E0">
      <w:pPr>
        <w:spacing w:line="276" w:lineRule="auto"/>
        <w:ind w:firstLine="840"/>
        <w:jc w:val="both"/>
        <w:rPr>
          <w:lang w:val="lt-LT"/>
        </w:rPr>
      </w:pPr>
      <w:r>
        <w:rPr>
          <w:lang w:val="lt-LT"/>
        </w:rPr>
        <w:t>Pastaraisiais metais vyksta esminiai pokyčiai</w:t>
      </w:r>
      <w:r w:rsidRPr="00F375E0">
        <w:rPr>
          <w:lang w:val="lt-LT"/>
        </w:rPr>
        <w:t xml:space="preserve"> įtakojantys sociali</w:t>
      </w:r>
      <w:r>
        <w:rPr>
          <w:lang w:val="lt-LT"/>
        </w:rPr>
        <w:t xml:space="preserve">nės apsaugos politiką Lietuvoje, vaikų globos namų darbui. </w:t>
      </w:r>
      <w:r w:rsidRPr="00F375E0">
        <w:rPr>
          <w:lang w:val="lt-LT"/>
        </w:rPr>
        <w:t>Tai pirmiausiai Lietuvos Respublikos įstatymai, Vyriausybės nutarimai ir kiti teisės aktai, reglamentuojantys socialinę apsaugą.</w:t>
      </w:r>
      <w:r>
        <w:rPr>
          <w:lang w:val="lt-LT"/>
        </w:rPr>
        <w:t xml:space="preserve"> </w:t>
      </w:r>
      <w:r w:rsidRPr="00F375E0">
        <w:rPr>
          <w:lang w:val="lt-LT"/>
        </w:rPr>
        <w:t xml:space="preserve">Vykdydami </w:t>
      </w:r>
      <w:r>
        <w:rPr>
          <w:lang w:val="lt-LT"/>
        </w:rPr>
        <w:t>veiklą, vaikų</w:t>
      </w:r>
      <w:r w:rsidRPr="00F375E0">
        <w:rPr>
          <w:lang w:val="lt-LT"/>
        </w:rPr>
        <w:t xml:space="preserve"> g</w:t>
      </w:r>
      <w:r>
        <w:rPr>
          <w:lang w:val="lt-LT"/>
        </w:rPr>
        <w:t>lobos</w:t>
      </w:r>
      <w:r w:rsidRPr="00F375E0">
        <w:rPr>
          <w:lang w:val="lt-LT"/>
        </w:rPr>
        <w:t xml:space="preserve"> namai orientuojasi į Lietuvos Respublikos socialinės apsaugos ir darbo ministerijos įgyvendinamas užimtumo ir socialinės politikos priemones. </w:t>
      </w:r>
    </w:p>
    <w:p w:rsidR="009C3412" w:rsidRPr="00F375E0" w:rsidRDefault="009C3412" w:rsidP="00F375E0">
      <w:pPr>
        <w:spacing w:line="276" w:lineRule="auto"/>
        <w:ind w:firstLine="840"/>
        <w:jc w:val="both"/>
        <w:rPr>
          <w:lang w:val="lt-LT"/>
        </w:rPr>
      </w:pPr>
      <w:r>
        <w:rPr>
          <w:lang w:val="lt-LT"/>
        </w:rPr>
        <w:t>Vaikų globos</w:t>
      </w:r>
      <w:r w:rsidRPr="00F375E0">
        <w:rPr>
          <w:lang w:val="lt-LT"/>
        </w:rPr>
        <w:t xml:space="preserve"> namų tikslai ir veiklos kryptys yra nustatyti vadovaujantis Jonavos rajono savivaldyb</w:t>
      </w:r>
      <w:r>
        <w:rPr>
          <w:lang w:val="lt-LT"/>
        </w:rPr>
        <w:t>ės strateginiais ir prioritetiniais</w:t>
      </w:r>
      <w:r w:rsidRPr="00F375E0">
        <w:rPr>
          <w:lang w:val="lt-LT"/>
        </w:rPr>
        <w:t xml:space="preserve"> tikslais, kurie yra reguliariai koreguojami, atsižvelgiant į aktualius Savivaldybės sprendimus socialinės apsaugos klausimais.</w:t>
      </w:r>
    </w:p>
    <w:p w:rsidR="009C3412" w:rsidRPr="00F375E0" w:rsidRDefault="009C3412" w:rsidP="00F375E0">
      <w:pPr>
        <w:spacing w:line="276" w:lineRule="auto"/>
        <w:ind w:firstLine="840"/>
        <w:jc w:val="both"/>
        <w:rPr>
          <w:lang w:val="lt-LT"/>
        </w:rPr>
      </w:pPr>
      <w:r w:rsidRPr="00F375E0">
        <w:rPr>
          <w:lang w:val="lt-LT"/>
        </w:rPr>
        <w:t xml:space="preserve">Narystė Europos Sąjungoje yra svarbus veiksnys, sąlygojantis įvairius socialinius pokyčius Lietuvoje, ji sudaro sąlygas kelti ekonominės gerovės </w:t>
      </w:r>
      <w:r>
        <w:rPr>
          <w:lang w:val="lt-LT"/>
        </w:rPr>
        <w:t>ir gyvenimo kokybės lygį. Vaikų globos</w:t>
      </w:r>
      <w:r w:rsidRPr="00F375E0">
        <w:rPr>
          <w:lang w:val="lt-LT"/>
        </w:rPr>
        <w:t xml:space="preserve"> namams atsiveria galimybės pasinaudoti struktūrinių fondų lėšomis.</w:t>
      </w:r>
    </w:p>
    <w:p w:rsidR="009C3412" w:rsidRDefault="009C3412" w:rsidP="00B61B31">
      <w:pPr>
        <w:tabs>
          <w:tab w:val="left" w:pos="840"/>
        </w:tabs>
        <w:spacing w:line="276" w:lineRule="auto"/>
        <w:jc w:val="both"/>
        <w:rPr>
          <w:lang w:val="lt-LT"/>
        </w:rPr>
      </w:pPr>
      <w:r w:rsidRPr="00F375E0">
        <w:rPr>
          <w:lang w:val="lt-LT"/>
        </w:rPr>
        <w:tab/>
      </w:r>
    </w:p>
    <w:p w:rsidR="009C3412" w:rsidRPr="00F375E0" w:rsidRDefault="009C3412" w:rsidP="00B61B31">
      <w:pPr>
        <w:tabs>
          <w:tab w:val="left" w:pos="840"/>
        </w:tabs>
        <w:spacing w:line="276" w:lineRule="auto"/>
        <w:jc w:val="both"/>
        <w:rPr>
          <w:b/>
          <w:u w:val="single"/>
          <w:lang w:val="lt-LT"/>
        </w:rPr>
      </w:pPr>
      <w:r w:rsidRPr="0095169E">
        <w:rPr>
          <w:b/>
          <w:lang w:val="lt-LT"/>
        </w:rPr>
        <w:tab/>
      </w:r>
      <w:r w:rsidRPr="00F375E0">
        <w:rPr>
          <w:b/>
          <w:u w:val="single"/>
          <w:lang w:val="lt-LT"/>
        </w:rPr>
        <w:t>Ekonominiai veiksniai:</w:t>
      </w:r>
      <w:r>
        <w:rPr>
          <w:b/>
          <w:u w:val="single"/>
          <w:lang w:val="lt-LT"/>
        </w:rPr>
        <w:t xml:space="preserve"> </w:t>
      </w:r>
    </w:p>
    <w:p w:rsidR="009C3412" w:rsidRDefault="009C3412" w:rsidP="00B61B31">
      <w:pPr>
        <w:spacing w:line="276" w:lineRule="auto"/>
        <w:jc w:val="both"/>
        <w:rPr>
          <w:lang w:val="lt-LT"/>
        </w:rPr>
      </w:pPr>
      <w:r>
        <w:rPr>
          <w:lang w:val="lt-LT"/>
        </w:rPr>
        <w:t xml:space="preserve">             </w:t>
      </w:r>
      <w:r w:rsidRPr="00F375E0">
        <w:rPr>
          <w:lang w:val="lt-LT"/>
        </w:rPr>
        <w:t xml:space="preserve"> Ekonominiai sunkumai lemia įvairias socialines problemas: priklausomybę nuo alkoholio, narkotikų, nemažą savižudybių lygį ir pan. Svarbiausi uždaviniai ir toliau išlieka skurdo ir socialinės atskirties mažinimas.</w:t>
      </w:r>
      <w:r>
        <w:rPr>
          <w:lang w:val="lt-LT"/>
        </w:rPr>
        <w:t xml:space="preserve"> Vaikų globos namų finansavimas priklauso nuo Lietuvos Respublikos ekonominės būklės. Steigėjo skiriamų lėšų pakanka minimaliai organizuoti veiklą. Vaikų globos namai turi paramos gavėjo statusą.</w:t>
      </w:r>
    </w:p>
    <w:p w:rsidR="009C3412" w:rsidRPr="00F375E0" w:rsidRDefault="009C3412" w:rsidP="00B61B31">
      <w:pPr>
        <w:spacing w:line="276" w:lineRule="auto"/>
        <w:jc w:val="both"/>
        <w:rPr>
          <w:lang w:val="lt-LT"/>
        </w:rPr>
      </w:pPr>
    </w:p>
    <w:p w:rsidR="009C3412" w:rsidRPr="00F375E0" w:rsidRDefault="009C3412" w:rsidP="008516C8">
      <w:pPr>
        <w:spacing w:line="276" w:lineRule="auto"/>
        <w:ind w:firstLine="840"/>
        <w:jc w:val="both"/>
        <w:rPr>
          <w:b/>
          <w:u w:val="single"/>
          <w:lang w:val="lt-LT"/>
        </w:rPr>
      </w:pPr>
      <w:r w:rsidRPr="00F375E0">
        <w:rPr>
          <w:b/>
          <w:u w:val="single"/>
          <w:lang w:val="lt-LT"/>
        </w:rPr>
        <w:t>Socialiniai veiksniai:</w:t>
      </w:r>
    </w:p>
    <w:p w:rsidR="009C3412" w:rsidRDefault="009C3412" w:rsidP="00B61B31">
      <w:pPr>
        <w:tabs>
          <w:tab w:val="left" w:pos="840"/>
        </w:tabs>
        <w:spacing w:line="276" w:lineRule="auto"/>
        <w:jc w:val="both"/>
        <w:rPr>
          <w:lang w:val="lt-LT"/>
        </w:rPr>
      </w:pPr>
      <w:r w:rsidRPr="00F375E0">
        <w:rPr>
          <w:lang w:val="lt-LT"/>
        </w:rPr>
        <w:tab/>
        <w:t>Socialinės apsaugos sistemai didelės įtakos turi socialiniai pokyčiai, demografinė situacija. Pagrindiniai paskutinių metų demografiniai pokyčiai yra: stipriai sumažėjęs gimstamumas, esantis gerokai žemiau ribos, galinčios užtikrinti kartų kaitą. Neigiamas gyventojų prieaugis, didėjantis apsigimimų skaičius</w:t>
      </w:r>
      <w:r>
        <w:rPr>
          <w:lang w:val="lt-LT"/>
        </w:rPr>
        <w:t>,</w:t>
      </w:r>
      <w:r w:rsidRPr="00F375E0">
        <w:rPr>
          <w:lang w:val="lt-LT"/>
        </w:rPr>
        <w:t xml:space="preserve"> tradicinės šeimos institucijos transformacija, migracijos srautai. Šių pokyčių pasekmė – Lietuvos gyventojų skaičiaus mažėjimas. Gyventojų senėjimą didžiąja dalimi lemia gimstamumo mažėjimas ir vidutinės gyvenimo trukmės ilgėjimas. Didėjant pagyvenusių žmonių daliai (senėjant amžiaus struktūrai), būtina laiku atlikti apsvarstytus visuomenės adaptavimo veiksmus praktiškai visose gyvenimo sferose. Visuomenės demografinis senėjimas verčia peržiūrėti ir naujiems poreikiams pritaikyti turimus visuomenės išteklius taip pat ir socialinėje srityje. Senstant populiacijai, mažėja dirbančių žmonių skaičius, didėja socialinių paslaugų ir globos poreikis ir tuo pačiu išlaidos socialinei apsaugai. Gyventojų amžiaus struktūros pokyčiai įtakoja naujų socialinių problemų atsiradimą, auga poreikis teikti naujas socialines paslaugas.</w:t>
      </w:r>
      <w:r>
        <w:rPr>
          <w:lang w:val="lt-LT"/>
        </w:rPr>
        <w:t xml:space="preserve"> Visi į vaikų globos namus atvykstantys vaikai yra iš Jonavos rajono nefunkcionalių, socialinės rizikos šeimų. Beveik visi patyrę smurtą, prievartą, skurdą, prievartą. Vaikų socialinė branda žymiai atsilikusi nuo fizinės. Apgyvendinama vis daugiau vaikų, padariusių administracinius ir netgi baudžiamosios teisės pažeidimus. Dauguma apgyvendinamų vaikų vadovaujasi asocialiomis vertybėmis, emociškai išbalansuoti, neadekvačiai reaguojantys į aplinką, agresyvūs, nesilaikantys priimtinų elgesio normų. Šiems paaugliams suteikti reikiamą pagalbą sunku, nes jie atsisako siūlomos pagalbos ir konsultacijų, dažnai ignoruoja priimtus sprendimus, nesivadovauja specialistų rekomendacijomis.</w:t>
      </w:r>
    </w:p>
    <w:p w:rsidR="009C3412" w:rsidRDefault="009C3412" w:rsidP="008516C8">
      <w:pPr>
        <w:tabs>
          <w:tab w:val="left" w:pos="840"/>
        </w:tabs>
        <w:spacing w:line="276" w:lineRule="auto"/>
        <w:jc w:val="both"/>
        <w:rPr>
          <w:lang w:val="lt-LT"/>
        </w:rPr>
      </w:pPr>
      <w:r>
        <w:rPr>
          <w:lang w:val="lt-LT"/>
        </w:rPr>
        <w:t xml:space="preserve">             Visuomenės nuomonė apie vaikų globos namuose gyvenančius vaikus yra prieštaringa. Vieni labai užjaučia vaikus, mano kad jie yra skriaudžiami, kiti nusiteikia priešiškai. Vertinant vaikų globos namuose gyvenančių vaikų elgesį pastebima, kad visuomenė ne visada vadovaujasi protingumo principais, nesilaikoma teisių – pareigų balanso principo, staigiai tikimasi šimtaprocentinio elgesio pokyčio.</w:t>
      </w:r>
    </w:p>
    <w:p w:rsidR="009C3412" w:rsidRPr="00F375E0" w:rsidRDefault="009C3412" w:rsidP="00B61B31">
      <w:pPr>
        <w:tabs>
          <w:tab w:val="left" w:pos="840"/>
        </w:tabs>
        <w:spacing w:line="276" w:lineRule="auto"/>
        <w:jc w:val="both"/>
        <w:rPr>
          <w:lang w:val="lt-LT"/>
        </w:rPr>
      </w:pPr>
    </w:p>
    <w:p w:rsidR="009C3412" w:rsidRPr="00F375E0" w:rsidRDefault="009C3412" w:rsidP="00B61B31">
      <w:pPr>
        <w:tabs>
          <w:tab w:val="left" w:pos="840"/>
        </w:tabs>
        <w:spacing w:line="276" w:lineRule="auto"/>
        <w:jc w:val="both"/>
        <w:rPr>
          <w:b/>
          <w:u w:val="single"/>
          <w:lang w:val="lt-LT"/>
        </w:rPr>
      </w:pPr>
      <w:r w:rsidRPr="00F375E0">
        <w:rPr>
          <w:lang w:val="lt-LT"/>
        </w:rPr>
        <w:tab/>
      </w:r>
      <w:r w:rsidRPr="00F375E0">
        <w:rPr>
          <w:b/>
          <w:u w:val="single"/>
          <w:lang w:val="lt-LT"/>
        </w:rPr>
        <w:t>Technologiniai veiksniai:</w:t>
      </w:r>
    </w:p>
    <w:p w:rsidR="009C3412" w:rsidRDefault="009C3412" w:rsidP="00B61B31">
      <w:pPr>
        <w:tabs>
          <w:tab w:val="left" w:pos="840"/>
        </w:tabs>
        <w:spacing w:line="276" w:lineRule="auto"/>
        <w:jc w:val="both"/>
        <w:rPr>
          <w:lang w:val="lt-LT"/>
        </w:rPr>
      </w:pPr>
      <w:r w:rsidRPr="00F375E0">
        <w:rPr>
          <w:lang w:val="lt-LT"/>
        </w:rPr>
        <w:tab/>
      </w:r>
      <w:r>
        <w:rPr>
          <w:lang w:val="lt-LT"/>
        </w:rPr>
        <w:t xml:space="preserve"> Augant informacijos srautams ir vystantis kompiuteriniai technikai, kuriantis informacinei visuomenei, plintant IT panaudojimui tai tampa svarbiu iššūkiu darbuotojams. </w:t>
      </w:r>
      <w:r w:rsidRPr="00F375E0">
        <w:rPr>
          <w:lang w:val="lt-LT"/>
        </w:rPr>
        <w:t>Informacinės visuomenės plėtra ir informacinių bei komunikacijos technologijų galimybės ne tik leidžia mažinti darbo sąnaudas, paspartinti darbo procesus, bet ir tobulinti teikiamų socialinių paslaugų kokybę, atsiranda galimybė operatyviai keistis informacija ir duomenimis su kitomis institucijomis. Vis didesnė gyventojų dalis turi galimybę naudotis šiuolaikinėmis informacinėmis, komunikacinėmis priemonėmis, o tai skatina klientų aptarnavimo ir paslaugų teikimo modernizavimą.</w:t>
      </w:r>
      <w:r>
        <w:rPr>
          <w:lang w:val="lt-LT"/>
        </w:rPr>
        <w:t xml:space="preserve"> Kiekvienoje šeimynoje yra: 2 kompiuteriai, internetinė prieiga, muzikinis centras, namų kinas, visa buitinė technika, filmavimo kamera ir fotoaparatai.</w:t>
      </w:r>
    </w:p>
    <w:p w:rsidR="009C3412" w:rsidRPr="00F375E0" w:rsidRDefault="009C3412" w:rsidP="00B61B31">
      <w:pPr>
        <w:tabs>
          <w:tab w:val="left" w:pos="840"/>
        </w:tabs>
        <w:spacing w:line="276" w:lineRule="auto"/>
        <w:jc w:val="both"/>
        <w:rPr>
          <w:lang w:val="lt-LT"/>
        </w:rPr>
      </w:pPr>
      <w:r>
        <w:rPr>
          <w:lang w:val="lt-LT"/>
        </w:rPr>
        <w:t>Įstaiga turi 3 automobilius, vaizdo projektorių, lauko stebėjimo kameras.</w:t>
      </w:r>
    </w:p>
    <w:p w:rsidR="009C3412" w:rsidRPr="00F375E0" w:rsidRDefault="009C3412" w:rsidP="00B61B31">
      <w:pPr>
        <w:tabs>
          <w:tab w:val="left" w:pos="840"/>
        </w:tabs>
        <w:spacing w:line="276" w:lineRule="auto"/>
        <w:jc w:val="both"/>
        <w:rPr>
          <w:b/>
          <w:lang w:val="lt-LT"/>
        </w:rPr>
      </w:pPr>
      <w:r w:rsidRPr="00F375E0">
        <w:rPr>
          <w:b/>
          <w:lang w:val="lt-LT"/>
        </w:rPr>
        <w:tab/>
      </w:r>
    </w:p>
    <w:p w:rsidR="009C3412" w:rsidRPr="008516C8" w:rsidRDefault="009C3412" w:rsidP="00B61B31">
      <w:pPr>
        <w:tabs>
          <w:tab w:val="left" w:pos="840"/>
        </w:tabs>
        <w:spacing w:line="276" w:lineRule="auto"/>
        <w:jc w:val="both"/>
        <w:rPr>
          <w:b/>
          <w:lang w:val="lt-LT"/>
        </w:rPr>
      </w:pPr>
      <w:r w:rsidRPr="00F375E0">
        <w:rPr>
          <w:b/>
          <w:lang w:val="lt-LT"/>
        </w:rPr>
        <w:tab/>
      </w:r>
      <w:r w:rsidRPr="008516C8">
        <w:rPr>
          <w:b/>
          <w:lang w:val="lt-LT"/>
        </w:rPr>
        <w:t>IŠTEKLIAI (vidaus veiksniai)</w:t>
      </w:r>
    </w:p>
    <w:p w:rsidR="009C3412" w:rsidRPr="00F375E0" w:rsidRDefault="009C3412" w:rsidP="00B61B31">
      <w:pPr>
        <w:tabs>
          <w:tab w:val="left" w:pos="840"/>
        </w:tabs>
        <w:spacing w:line="276" w:lineRule="auto"/>
        <w:jc w:val="both"/>
        <w:rPr>
          <w:b/>
          <w:u w:val="single"/>
          <w:lang w:val="lt-LT"/>
        </w:rPr>
      </w:pPr>
      <w:r w:rsidRPr="00F375E0">
        <w:rPr>
          <w:b/>
          <w:sz w:val="28"/>
          <w:szCs w:val="28"/>
          <w:lang w:val="lt-LT"/>
        </w:rPr>
        <w:tab/>
      </w:r>
      <w:r w:rsidRPr="00F375E0">
        <w:rPr>
          <w:b/>
          <w:u w:val="single"/>
          <w:lang w:val="lt-LT"/>
        </w:rPr>
        <w:t>Teisinė bazė:</w:t>
      </w:r>
    </w:p>
    <w:p w:rsidR="009C3412" w:rsidRDefault="009C3412" w:rsidP="00B61B31">
      <w:pPr>
        <w:tabs>
          <w:tab w:val="left" w:pos="840"/>
        </w:tabs>
        <w:spacing w:line="276" w:lineRule="auto"/>
        <w:jc w:val="both"/>
        <w:rPr>
          <w:lang w:val="lt-LT"/>
        </w:rPr>
      </w:pPr>
      <w:r>
        <w:rPr>
          <w:lang w:val="lt-LT"/>
        </w:rPr>
        <w:tab/>
        <w:t>Vaikų</w:t>
      </w:r>
      <w:r w:rsidRPr="00F375E0">
        <w:rPr>
          <w:lang w:val="lt-LT"/>
        </w:rPr>
        <w:t xml:space="preserve"> glob</w:t>
      </w:r>
      <w:r>
        <w:rPr>
          <w:lang w:val="lt-LT"/>
        </w:rPr>
        <w:t>os</w:t>
      </w:r>
      <w:r w:rsidRPr="00F375E0">
        <w:rPr>
          <w:lang w:val="lt-LT"/>
        </w:rPr>
        <w:t xml:space="preserve"> namai yra pelno nesiekiantis ribotos civilinės ats</w:t>
      </w:r>
      <w:r>
        <w:rPr>
          <w:lang w:val="lt-LT"/>
        </w:rPr>
        <w:t xml:space="preserve">akomybės juridinis asmuo. Vaikų globos </w:t>
      </w:r>
      <w:r w:rsidRPr="00F375E0">
        <w:rPr>
          <w:lang w:val="lt-LT"/>
        </w:rPr>
        <w:t xml:space="preserve">namai </w:t>
      </w:r>
      <w:r>
        <w:rPr>
          <w:lang w:val="lt-LT"/>
        </w:rPr>
        <w:t xml:space="preserve">teikia socialines paslaugas našlaičiams ir be tėvų globos likusiems vaikams nuo 1  iki 18 </w:t>
      </w:r>
      <w:r w:rsidRPr="00F375E0">
        <w:rPr>
          <w:lang w:val="lt-LT"/>
        </w:rPr>
        <w:t>metų. Įstaigos steigėjas - Jonavos raj</w:t>
      </w:r>
      <w:r>
        <w:rPr>
          <w:lang w:val="lt-LT"/>
        </w:rPr>
        <w:t xml:space="preserve">ono savivaldybės taryba. Vaikų </w:t>
      </w:r>
      <w:r w:rsidRPr="00F375E0">
        <w:rPr>
          <w:lang w:val="lt-LT"/>
        </w:rPr>
        <w:t>gl</w:t>
      </w:r>
      <w:r>
        <w:rPr>
          <w:lang w:val="lt-LT"/>
        </w:rPr>
        <w:t xml:space="preserve">obos </w:t>
      </w:r>
      <w:r w:rsidRPr="00F375E0">
        <w:rPr>
          <w:lang w:val="lt-LT"/>
        </w:rPr>
        <w:t>namai savarankiškai ar/ir kartu su valstybės ar nevyriausybinėmis institucijomis ir/ar organizacijomis, kitais socialiniais partneriais, rengia ir įgyvendina socialines programas bei kitas socialines priemones, vykdo kitas Lietuvos Respublikos įstaty</w:t>
      </w:r>
      <w:r>
        <w:rPr>
          <w:lang w:val="lt-LT"/>
        </w:rPr>
        <w:t>mais, Vyriausybės nutarimais, s</w:t>
      </w:r>
      <w:r w:rsidRPr="00F375E0">
        <w:rPr>
          <w:lang w:val="lt-LT"/>
        </w:rPr>
        <w:t>teigėjo sprendimais ir kitais teisės aktais pavestas funkcijas, vadovauja</w:t>
      </w:r>
      <w:r>
        <w:rPr>
          <w:lang w:val="lt-LT"/>
        </w:rPr>
        <w:t>si Socialinių paslaugų katalogu, socialinių paslaugų įstatymu, higienos norma HN 124-2014, socialinės globos normų aprašu. Įstaiga turi patvirtintus ir įregistruotus nuostatus, higienos pasą, maisto tvarkymo pažymą, licenciją socialinei globai teikti - institucinė socialinė globa (ilgalaikė, trumpalaikė) likusiems be tėvų globos vaikams, socialinės rizikos vaikams, sutvarkyti pastato ir žemės dokumentai jie užregistruoti juridinių asmenų registre. Parengti vidaus veiklą reglamentuojantys dokumentai.</w:t>
      </w:r>
    </w:p>
    <w:p w:rsidR="009C3412" w:rsidRPr="00F375E0" w:rsidRDefault="009C3412" w:rsidP="00B61B31">
      <w:pPr>
        <w:tabs>
          <w:tab w:val="left" w:pos="840"/>
        </w:tabs>
        <w:spacing w:line="276" w:lineRule="auto"/>
        <w:jc w:val="both"/>
        <w:rPr>
          <w:lang w:val="lt-LT"/>
        </w:rPr>
      </w:pPr>
    </w:p>
    <w:p w:rsidR="009C3412" w:rsidRPr="00F375E0" w:rsidRDefault="009C3412" w:rsidP="00B61B31">
      <w:pPr>
        <w:tabs>
          <w:tab w:val="left" w:pos="840"/>
        </w:tabs>
        <w:spacing w:line="276" w:lineRule="auto"/>
        <w:jc w:val="both"/>
        <w:rPr>
          <w:b/>
          <w:iCs/>
          <w:u w:val="single"/>
          <w:lang w:val="lt-LT"/>
        </w:rPr>
      </w:pPr>
      <w:r w:rsidRPr="00F375E0">
        <w:rPr>
          <w:iCs/>
          <w:lang w:val="lt-LT"/>
        </w:rPr>
        <w:tab/>
      </w:r>
      <w:r w:rsidRPr="00F375E0">
        <w:rPr>
          <w:b/>
          <w:iCs/>
          <w:u w:val="single"/>
          <w:lang w:val="lt-LT"/>
        </w:rPr>
        <w:t>Organizacinė struktūra:</w:t>
      </w:r>
    </w:p>
    <w:p w:rsidR="009C3412" w:rsidRPr="00F375E0" w:rsidRDefault="009C3412" w:rsidP="00B61B31">
      <w:pPr>
        <w:tabs>
          <w:tab w:val="left" w:pos="840"/>
        </w:tabs>
        <w:spacing w:line="276" w:lineRule="auto"/>
        <w:jc w:val="both"/>
        <w:rPr>
          <w:lang w:val="lt-LT"/>
        </w:rPr>
      </w:pPr>
      <w:r>
        <w:rPr>
          <w:lang w:val="lt-LT"/>
        </w:rPr>
        <w:tab/>
        <w:t xml:space="preserve">Vaikų globos namų </w:t>
      </w:r>
      <w:r w:rsidRPr="00F375E0">
        <w:rPr>
          <w:lang w:val="lt-LT"/>
        </w:rPr>
        <w:t>struktūra suformuota pagal vykdomas funkcijas. Struktūrą sudaro: admin</w:t>
      </w:r>
      <w:r>
        <w:rPr>
          <w:lang w:val="lt-LT"/>
        </w:rPr>
        <w:t>istracija, tiesiogiai su vaikais dirbantys personalas, techninis</w:t>
      </w:r>
      <w:r w:rsidRPr="00F375E0">
        <w:rPr>
          <w:lang w:val="lt-LT"/>
        </w:rPr>
        <w:t xml:space="preserve"> personalas. Direktoriaus įsakymu patvir</w:t>
      </w:r>
      <w:r>
        <w:rPr>
          <w:lang w:val="lt-LT"/>
        </w:rPr>
        <w:t>tinta įstaigos valdymo struktūrą</w:t>
      </w:r>
      <w:r w:rsidRPr="00F375E0">
        <w:rPr>
          <w:lang w:val="lt-LT"/>
        </w:rPr>
        <w:t>. Darbuotojų pareigybės aprašy</w:t>
      </w:r>
      <w:r>
        <w:rPr>
          <w:lang w:val="lt-LT"/>
        </w:rPr>
        <w:t>muose įvardijamas pavaldumas ir atliekamos funkcijos. Įstaigoje veikia: įtaigos taryba, vaikų taryba,  vaiko gerovės komisija, krizių valdymo komanda, socialinės globos kokybės įsivertinimo grupė, individualių socialinių globos planų</w:t>
      </w:r>
      <w:r w:rsidRPr="00F375E0">
        <w:rPr>
          <w:lang w:val="lt-LT"/>
        </w:rPr>
        <w:t xml:space="preserve"> </w:t>
      </w:r>
      <w:r>
        <w:rPr>
          <w:lang w:val="lt-LT"/>
        </w:rPr>
        <w:t>peržiūros komisija.</w:t>
      </w:r>
    </w:p>
    <w:p w:rsidR="009C3412" w:rsidRPr="00F375E0" w:rsidRDefault="009C3412" w:rsidP="00B61B31">
      <w:pPr>
        <w:tabs>
          <w:tab w:val="left" w:pos="840"/>
        </w:tabs>
        <w:spacing w:line="276" w:lineRule="auto"/>
        <w:jc w:val="both"/>
        <w:rPr>
          <w:lang w:val="lt-LT"/>
        </w:rPr>
      </w:pPr>
      <w:r w:rsidRPr="00F375E0">
        <w:rPr>
          <w:lang w:val="lt-LT"/>
        </w:rPr>
        <w:tab/>
      </w:r>
    </w:p>
    <w:p w:rsidR="009C3412" w:rsidRPr="00F375E0" w:rsidRDefault="009C3412" w:rsidP="00B61B31">
      <w:pPr>
        <w:tabs>
          <w:tab w:val="left" w:pos="840"/>
        </w:tabs>
        <w:spacing w:line="276" w:lineRule="auto"/>
        <w:jc w:val="both"/>
        <w:rPr>
          <w:b/>
          <w:u w:val="single"/>
          <w:lang w:val="lt-LT"/>
        </w:rPr>
      </w:pPr>
      <w:r w:rsidRPr="00F375E0">
        <w:rPr>
          <w:lang w:val="lt-LT"/>
        </w:rPr>
        <w:t xml:space="preserve">             </w:t>
      </w:r>
      <w:r w:rsidRPr="00F375E0">
        <w:rPr>
          <w:b/>
          <w:u w:val="single"/>
          <w:lang w:val="lt-LT"/>
        </w:rPr>
        <w:t>Žmogiškieji ištekliai:</w:t>
      </w:r>
    </w:p>
    <w:p w:rsidR="009C3412" w:rsidRDefault="009C3412" w:rsidP="00724D1E">
      <w:pPr>
        <w:numPr>
          <w:ilvl w:val="0"/>
          <w:numId w:val="5"/>
        </w:numPr>
        <w:tabs>
          <w:tab w:val="left" w:pos="840"/>
        </w:tabs>
        <w:suppressAutoHyphens/>
        <w:overflowPunct/>
        <w:autoSpaceDE/>
        <w:autoSpaceDN/>
        <w:adjustRightInd/>
        <w:spacing w:line="276" w:lineRule="auto"/>
        <w:jc w:val="both"/>
        <w:rPr>
          <w:lang w:val="lt-LT"/>
        </w:rPr>
      </w:pPr>
      <w:r>
        <w:rPr>
          <w:lang w:val="lt-LT"/>
        </w:rPr>
        <w:t>Vaikų</w:t>
      </w:r>
      <w:r w:rsidRPr="00F375E0">
        <w:rPr>
          <w:lang w:val="lt-LT"/>
        </w:rPr>
        <w:t xml:space="preserve"> globo</w:t>
      </w:r>
      <w:r>
        <w:rPr>
          <w:lang w:val="lt-LT"/>
        </w:rPr>
        <w:t>s</w:t>
      </w:r>
      <w:r w:rsidRPr="00F375E0">
        <w:rPr>
          <w:lang w:val="lt-LT"/>
        </w:rPr>
        <w:t xml:space="preserve"> namams yra patvirtinta 47,</w:t>
      </w:r>
      <w:r>
        <w:rPr>
          <w:lang w:val="lt-LT"/>
        </w:rPr>
        <w:t>5 etatai: 1 etatas direktorius, 1 – direktoriaus</w:t>
      </w:r>
    </w:p>
    <w:p w:rsidR="009C3412" w:rsidRPr="00724D1E" w:rsidRDefault="009C3412" w:rsidP="00A514E5">
      <w:pPr>
        <w:tabs>
          <w:tab w:val="left" w:pos="840"/>
        </w:tabs>
        <w:suppressAutoHyphens/>
        <w:overflowPunct/>
        <w:autoSpaceDE/>
        <w:autoSpaceDN/>
        <w:adjustRightInd/>
        <w:spacing w:line="276" w:lineRule="auto"/>
        <w:jc w:val="both"/>
        <w:rPr>
          <w:lang w:val="lt-LT"/>
        </w:rPr>
      </w:pPr>
      <w:r w:rsidRPr="00472AB4">
        <w:rPr>
          <w:lang w:val="lt-LT"/>
        </w:rPr>
        <w:t xml:space="preserve">pavaduotojas </w:t>
      </w:r>
      <w:r>
        <w:rPr>
          <w:lang w:val="lt-LT"/>
        </w:rPr>
        <w:t>socialiniams</w:t>
      </w:r>
      <w:r w:rsidRPr="00472AB4">
        <w:rPr>
          <w:lang w:val="lt-LT"/>
        </w:rPr>
        <w:t xml:space="preserve"> reikalams</w:t>
      </w:r>
      <w:r>
        <w:rPr>
          <w:lang w:val="lt-LT"/>
        </w:rPr>
        <w:t xml:space="preserve">, 6 - socialinio pedagogo, </w:t>
      </w:r>
      <w:r w:rsidRPr="00472AB4">
        <w:rPr>
          <w:lang w:val="lt-LT"/>
        </w:rPr>
        <w:t>1</w:t>
      </w:r>
      <w:r>
        <w:rPr>
          <w:lang w:val="lt-LT"/>
        </w:rPr>
        <w:t xml:space="preserve"> - neformalaus ugdymo pedagogo,       1</w:t>
      </w:r>
      <w:r w:rsidRPr="00472AB4">
        <w:rPr>
          <w:lang w:val="lt-LT"/>
        </w:rPr>
        <w:t xml:space="preserve"> </w:t>
      </w:r>
      <w:r>
        <w:rPr>
          <w:lang w:val="lt-LT"/>
        </w:rPr>
        <w:t xml:space="preserve">- </w:t>
      </w:r>
      <w:r w:rsidRPr="00472AB4">
        <w:rPr>
          <w:lang w:val="lt-LT"/>
        </w:rPr>
        <w:t>psichologo</w:t>
      </w:r>
      <w:r>
        <w:rPr>
          <w:lang w:val="lt-LT"/>
        </w:rPr>
        <w:t xml:space="preserve">, </w:t>
      </w:r>
      <w:r w:rsidRPr="00472AB4">
        <w:rPr>
          <w:lang w:val="lt-LT"/>
        </w:rPr>
        <w:t>1</w:t>
      </w:r>
      <w:r>
        <w:rPr>
          <w:lang w:val="lt-LT"/>
        </w:rPr>
        <w:t>.- vyriausiojo</w:t>
      </w:r>
      <w:r w:rsidRPr="00472AB4">
        <w:rPr>
          <w:lang w:val="lt-LT"/>
        </w:rPr>
        <w:t xml:space="preserve"> socialinio darbuotojo</w:t>
      </w:r>
      <w:r>
        <w:rPr>
          <w:lang w:val="lt-LT"/>
        </w:rPr>
        <w:t xml:space="preserve">, 6 socialinio darbuotojo, 18,75 </w:t>
      </w:r>
      <w:r w:rsidRPr="006D7E06">
        <w:rPr>
          <w:lang w:val="lt-LT"/>
        </w:rPr>
        <w:t xml:space="preserve">socialinio </w:t>
      </w:r>
      <w:r>
        <w:rPr>
          <w:lang w:val="lt-LT"/>
        </w:rPr>
        <w:t xml:space="preserve">darbuotojo padėjėjo, </w:t>
      </w:r>
      <w:r w:rsidRPr="00724D1E">
        <w:rPr>
          <w:lang w:val="lt-LT"/>
        </w:rPr>
        <w:t>1</w:t>
      </w:r>
      <w:r>
        <w:rPr>
          <w:lang w:val="lt-LT"/>
        </w:rPr>
        <w:t xml:space="preserve"> - </w:t>
      </w:r>
      <w:r w:rsidRPr="00724D1E">
        <w:rPr>
          <w:lang w:val="lt-LT"/>
        </w:rPr>
        <w:t>raštvedžio – sekretoriaus, 1 - direktoriaus pavaduotojo ūkio reikalams, 3 – virėjų, 0,5 - virėjo padėjėjo, 1 – sandėlinin</w:t>
      </w:r>
      <w:r>
        <w:rPr>
          <w:lang w:val="lt-LT"/>
        </w:rPr>
        <w:t xml:space="preserve">ko, </w:t>
      </w:r>
      <w:r w:rsidRPr="00724D1E">
        <w:rPr>
          <w:lang w:val="lt-LT"/>
        </w:rPr>
        <w:t xml:space="preserve">0,5 </w:t>
      </w:r>
      <w:r>
        <w:rPr>
          <w:lang w:val="lt-LT"/>
        </w:rPr>
        <w:t>– valytojos, 05 -</w:t>
      </w:r>
      <w:r w:rsidRPr="00724D1E">
        <w:rPr>
          <w:lang w:val="lt-LT"/>
        </w:rPr>
        <w:t xml:space="preserve"> ki</w:t>
      </w:r>
      <w:r>
        <w:rPr>
          <w:lang w:val="lt-LT"/>
        </w:rPr>
        <w:t xml:space="preserve">emsargio, </w:t>
      </w:r>
      <w:r w:rsidRPr="00724D1E">
        <w:rPr>
          <w:lang w:val="lt-LT"/>
        </w:rPr>
        <w:t>1</w:t>
      </w:r>
      <w:r>
        <w:rPr>
          <w:lang w:val="lt-LT"/>
        </w:rPr>
        <w:t xml:space="preserve"> -</w:t>
      </w:r>
      <w:r w:rsidRPr="00724D1E">
        <w:rPr>
          <w:lang w:val="lt-LT"/>
        </w:rPr>
        <w:t xml:space="preserve"> </w:t>
      </w:r>
      <w:r>
        <w:rPr>
          <w:lang w:val="lt-LT"/>
        </w:rPr>
        <w:t>pastato remonto</w:t>
      </w:r>
      <w:r w:rsidRPr="00724D1E">
        <w:rPr>
          <w:lang w:val="lt-LT"/>
        </w:rPr>
        <w:t xml:space="preserve"> darbininko</w:t>
      </w:r>
      <w:r>
        <w:rPr>
          <w:lang w:val="lt-LT"/>
        </w:rPr>
        <w:t>, 0,5 –</w:t>
      </w:r>
      <w:r w:rsidRPr="00724D1E">
        <w:rPr>
          <w:lang w:val="lt-LT"/>
        </w:rPr>
        <w:t xml:space="preserve"> siuvėjo</w:t>
      </w:r>
      <w:r>
        <w:rPr>
          <w:lang w:val="lt-LT"/>
        </w:rPr>
        <w:t xml:space="preserve">, </w:t>
      </w:r>
      <w:r w:rsidRPr="00724D1E">
        <w:rPr>
          <w:lang w:val="lt-LT"/>
        </w:rPr>
        <w:t xml:space="preserve">0,5 </w:t>
      </w:r>
      <w:r>
        <w:rPr>
          <w:lang w:val="lt-LT"/>
        </w:rPr>
        <w:t xml:space="preserve">– dietisto, </w:t>
      </w:r>
      <w:r w:rsidRPr="00724D1E">
        <w:rPr>
          <w:lang w:val="lt-LT"/>
        </w:rPr>
        <w:t xml:space="preserve">1 </w:t>
      </w:r>
      <w:r>
        <w:rPr>
          <w:lang w:val="lt-LT"/>
        </w:rPr>
        <w:t>–</w:t>
      </w:r>
      <w:r w:rsidRPr="00724D1E">
        <w:rPr>
          <w:lang w:val="lt-LT"/>
        </w:rPr>
        <w:t xml:space="preserve"> vairuotojo</w:t>
      </w:r>
      <w:r>
        <w:rPr>
          <w:lang w:val="lt-LT"/>
        </w:rPr>
        <w:t>, 0,25 - kasininko.</w:t>
      </w:r>
    </w:p>
    <w:p w:rsidR="009C3412" w:rsidRPr="00F375E0" w:rsidRDefault="009C3412" w:rsidP="00774FC2">
      <w:pPr>
        <w:tabs>
          <w:tab w:val="left" w:pos="0"/>
        </w:tabs>
        <w:spacing w:line="276" w:lineRule="auto"/>
        <w:jc w:val="both"/>
        <w:rPr>
          <w:lang w:val="lt-LT"/>
        </w:rPr>
      </w:pPr>
    </w:p>
    <w:p w:rsidR="009C3412" w:rsidRPr="00F375E0" w:rsidRDefault="009C3412" w:rsidP="00A514E5">
      <w:pPr>
        <w:tabs>
          <w:tab w:val="left" w:pos="0"/>
        </w:tabs>
        <w:spacing w:line="276" w:lineRule="auto"/>
        <w:ind w:firstLine="840"/>
        <w:jc w:val="both"/>
        <w:rPr>
          <w:b/>
          <w:u w:val="single"/>
          <w:lang w:val="lt-LT"/>
        </w:rPr>
      </w:pPr>
      <w:r w:rsidRPr="00F375E0">
        <w:rPr>
          <w:b/>
          <w:u w:val="single"/>
          <w:lang w:val="lt-LT"/>
        </w:rPr>
        <w:t>Planavimo sistema:</w:t>
      </w:r>
    </w:p>
    <w:p w:rsidR="009C3412" w:rsidRDefault="009C3412" w:rsidP="00B61B31">
      <w:pPr>
        <w:tabs>
          <w:tab w:val="left" w:pos="0"/>
        </w:tabs>
        <w:spacing w:line="276" w:lineRule="auto"/>
        <w:ind w:firstLine="840"/>
        <w:jc w:val="both"/>
        <w:rPr>
          <w:lang w:val="lt-LT"/>
        </w:rPr>
      </w:pPr>
      <w:r>
        <w:rPr>
          <w:lang w:val="lt-LT"/>
        </w:rPr>
        <w:t xml:space="preserve">Vaikų globos </w:t>
      </w:r>
      <w:r w:rsidRPr="00F375E0">
        <w:rPr>
          <w:lang w:val="lt-LT"/>
        </w:rPr>
        <w:t>namų darbo praktika yra pakankamai nusistovėjusi, personalas</w:t>
      </w:r>
      <w:r>
        <w:rPr>
          <w:lang w:val="lt-LT"/>
        </w:rPr>
        <w:t xml:space="preserve"> ją gerai žino. Iki šiol vaikų namai</w:t>
      </w:r>
      <w:r w:rsidRPr="00F375E0">
        <w:rPr>
          <w:lang w:val="lt-LT"/>
        </w:rPr>
        <w:t xml:space="preserve"> turėj</w:t>
      </w:r>
      <w:r>
        <w:rPr>
          <w:lang w:val="lt-LT"/>
        </w:rPr>
        <w:t>o savarankišką strateginį planą ir vykdė metinę veiklos programą, vaikų</w:t>
      </w:r>
      <w:r w:rsidRPr="00F375E0">
        <w:rPr>
          <w:lang w:val="lt-LT"/>
        </w:rPr>
        <w:t xml:space="preserve"> globos namų kompetencijoje esančius tikslus ir uždav</w:t>
      </w:r>
      <w:r>
        <w:rPr>
          <w:lang w:val="lt-LT"/>
        </w:rPr>
        <w:t>inius. Vaikų globos namuose rengiami metiniai šeimynų ir</w:t>
      </w:r>
      <w:r w:rsidRPr="00F375E0">
        <w:rPr>
          <w:lang w:val="lt-LT"/>
        </w:rPr>
        <w:t xml:space="preserve"> specialistų veiklos planai. </w:t>
      </w:r>
      <w:r>
        <w:rPr>
          <w:lang w:val="lt-LT"/>
        </w:rPr>
        <w:t>Vaikų globos namų veiklos planą, strateginį planą rengia direktorės įsakymu paskirta darbo grupė ir pateikia svarstyti įstaigos tarybai. Biudžeto sąmatą planuoja centralizuotos buhalterijos vyriausias specialistas, direktorius, pavaduotojai, svarsto įstaigos taryba. Šeimynų mėnesinius planus rengia socialiniai pedagogai su savo komanda. Kiekvieną dieną socialiniai pedagogai ir socialiniai darbuotojai rengia ir vykdo dienos planus. Planavimas padeda efektyviai įgyvendinti įstaigos misiją, uždavinius.</w:t>
      </w:r>
    </w:p>
    <w:p w:rsidR="009C3412" w:rsidRPr="00F375E0" w:rsidRDefault="009C3412" w:rsidP="00B61B31">
      <w:pPr>
        <w:tabs>
          <w:tab w:val="left" w:pos="0"/>
        </w:tabs>
        <w:spacing w:line="276" w:lineRule="auto"/>
        <w:ind w:firstLine="840"/>
        <w:jc w:val="both"/>
        <w:rPr>
          <w:lang w:val="lt-LT"/>
        </w:rPr>
      </w:pPr>
    </w:p>
    <w:p w:rsidR="009C3412" w:rsidRPr="00F375E0" w:rsidRDefault="009C3412" w:rsidP="00A514E5">
      <w:pPr>
        <w:tabs>
          <w:tab w:val="left" w:pos="0"/>
        </w:tabs>
        <w:spacing w:line="276" w:lineRule="auto"/>
        <w:ind w:firstLine="840"/>
        <w:jc w:val="both"/>
        <w:rPr>
          <w:b/>
          <w:u w:val="single"/>
          <w:lang w:val="lt-LT"/>
        </w:rPr>
      </w:pPr>
      <w:r w:rsidRPr="00F375E0">
        <w:rPr>
          <w:b/>
          <w:u w:val="single"/>
          <w:lang w:val="lt-LT"/>
        </w:rPr>
        <w:t>Finansavimo ištekliai:</w:t>
      </w:r>
    </w:p>
    <w:p w:rsidR="009C3412" w:rsidRDefault="009C3412" w:rsidP="00B61B31">
      <w:pPr>
        <w:tabs>
          <w:tab w:val="left" w:pos="840"/>
        </w:tabs>
        <w:spacing w:line="276" w:lineRule="auto"/>
        <w:jc w:val="both"/>
        <w:rPr>
          <w:lang w:val="lt-LT"/>
        </w:rPr>
      </w:pPr>
      <w:r>
        <w:rPr>
          <w:lang w:val="lt-LT"/>
        </w:rPr>
        <w:tab/>
        <w:t>Vaikų globos</w:t>
      </w:r>
      <w:r w:rsidRPr="00F375E0">
        <w:rPr>
          <w:lang w:val="lt-LT"/>
        </w:rPr>
        <w:t xml:space="preserve"> namai yra biudžetinė įs</w:t>
      </w:r>
      <w:r>
        <w:rPr>
          <w:lang w:val="lt-LT"/>
        </w:rPr>
        <w:t>taiga, finansuojama iš s</w:t>
      </w:r>
      <w:r w:rsidRPr="00F375E0">
        <w:rPr>
          <w:lang w:val="lt-LT"/>
        </w:rPr>
        <w:t>avivaldybės biudžeto lėšų,</w:t>
      </w:r>
      <w:r>
        <w:rPr>
          <w:lang w:val="lt-LT"/>
        </w:rPr>
        <w:t xml:space="preserve"> globos išmokų, paramos</w:t>
      </w:r>
      <w:r w:rsidRPr="00F375E0">
        <w:rPr>
          <w:lang w:val="lt-LT"/>
        </w:rPr>
        <w:t xml:space="preserve"> gautos pagal vykdomus projektus, rėmėjų, 2 % paramos. </w:t>
      </w:r>
      <w:r>
        <w:rPr>
          <w:lang w:val="lt-LT"/>
        </w:rPr>
        <w:t>Vaikų globos namai turi paramos gavėjo statusą .Didžiausią paramos dalį gauname vaikų užimtumo, laisvalaikio reikmėms (nemokomi apsilankymai muziejuose, koncertuose, edukacinėse programose, sporto varžybose) ir t.t.</w:t>
      </w:r>
    </w:p>
    <w:p w:rsidR="009C3412" w:rsidRPr="00F375E0" w:rsidRDefault="009C3412" w:rsidP="00B61B31">
      <w:pPr>
        <w:tabs>
          <w:tab w:val="left" w:pos="840"/>
        </w:tabs>
        <w:spacing w:line="276" w:lineRule="auto"/>
        <w:jc w:val="both"/>
        <w:rPr>
          <w:lang w:val="lt-LT"/>
        </w:rPr>
      </w:pPr>
    </w:p>
    <w:p w:rsidR="009C3412" w:rsidRPr="00F375E0" w:rsidRDefault="009C3412" w:rsidP="00B61B31">
      <w:pPr>
        <w:tabs>
          <w:tab w:val="left" w:pos="840"/>
        </w:tabs>
        <w:spacing w:line="276" w:lineRule="auto"/>
        <w:jc w:val="both"/>
        <w:rPr>
          <w:b/>
          <w:u w:val="single"/>
          <w:lang w:val="lt-LT"/>
        </w:rPr>
      </w:pPr>
      <w:r w:rsidRPr="00F375E0">
        <w:rPr>
          <w:lang w:val="lt-LT"/>
        </w:rPr>
        <w:tab/>
      </w:r>
      <w:r w:rsidRPr="00F375E0">
        <w:rPr>
          <w:b/>
          <w:u w:val="single"/>
          <w:lang w:val="lt-LT"/>
        </w:rPr>
        <w:t>Apskaitos tinkamumas:</w:t>
      </w:r>
    </w:p>
    <w:p w:rsidR="009C3412" w:rsidRPr="00F375E0" w:rsidRDefault="009C3412" w:rsidP="00B61B31">
      <w:pPr>
        <w:tabs>
          <w:tab w:val="left" w:pos="0"/>
        </w:tabs>
        <w:spacing w:line="276" w:lineRule="auto"/>
        <w:ind w:firstLine="840"/>
        <w:jc w:val="both"/>
        <w:rPr>
          <w:lang w:val="lt-LT"/>
        </w:rPr>
      </w:pPr>
      <w:r>
        <w:rPr>
          <w:lang w:val="lt-LT"/>
        </w:rPr>
        <w:t>Vaikų globos</w:t>
      </w:r>
      <w:r w:rsidRPr="00F375E0">
        <w:rPr>
          <w:lang w:val="lt-LT"/>
        </w:rPr>
        <w:t xml:space="preserve"> namų apskaita </w:t>
      </w:r>
      <w:r>
        <w:rPr>
          <w:lang w:val="lt-LT"/>
        </w:rPr>
        <w:t>organizuojama vadovaujantis LR b</w:t>
      </w:r>
      <w:r w:rsidRPr="00F375E0">
        <w:rPr>
          <w:lang w:val="lt-LT"/>
        </w:rPr>
        <w:t>uhalterinė</w:t>
      </w:r>
      <w:r>
        <w:rPr>
          <w:lang w:val="lt-LT"/>
        </w:rPr>
        <w:t>s apskaitos įstatymu,</w:t>
      </w:r>
      <w:r w:rsidRPr="00F375E0">
        <w:rPr>
          <w:lang w:val="lt-LT"/>
        </w:rPr>
        <w:t xml:space="preserve"> LR </w:t>
      </w:r>
      <w:r>
        <w:rPr>
          <w:lang w:val="lt-LT"/>
        </w:rPr>
        <w:t>B</w:t>
      </w:r>
      <w:r w:rsidRPr="00F375E0">
        <w:rPr>
          <w:lang w:val="lt-LT"/>
        </w:rPr>
        <w:t xml:space="preserve">iudžeto sandaros </w:t>
      </w:r>
      <w:r>
        <w:rPr>
          <w:lang w:val="lt-LT"/>
        </w:rPr>
        <w:t>įstatymu</w:t>
      </w:r>
      <w:r w:rsidRPr="00F375E0">
        <w:rPr>
          <w:lang w:val="lt-LT"/>
        </w:rPr>
        <w:t xml:space="preserve">, Biudžetinių įstaigų buhalterinės apskaitos tvarka, </w:t>
      </w:r>
      <w:r>
        <w:rPr>
          <w:lang w:val="lt-LT"/>
        </w:rPr>
        <w:t>patvirtinta LR finansų ministro, apskaitos vadovu patvirtintu direktorės įsakymu, i</w:t>
      </w:r>
      <w:r w:rsidRPr="00F375E0">
        <w:rPr>
          <w:lang w:val="lt-LT"/>
        </w:rPr>
        <w:t>r kitais norminiais aktais: Vietos savivaldos įstatymas, biudžeto sandaros įstatymas, viešųjų pirkimų įstatymas, Socialinių paslaugų į</w:t>
      </w:r>
      <w:r>
        <w:rPr>
          <w:lang w:val="lt-LT"/>
        </w:rPr>
        <w:t>statymas.</w:t>
      </w:r>
      <w:r w:rsidRPr="00F375E0">
        <w:rPr>
          <w:lang w:val="lt-LT"/>
        </w:rPr>
        <w:t xml:space="preserve"> Jonavos rajono savi</w:t>
      </w:r>
      <w:r>
        <w:rPr>
          <w:lang w:val="lt-LT"/>
        </w:rPr>
        <w:t>valdybės tarybos sprendimais, s</w:t>
      </w:r>
      <w:r w:rsidRPr="00F375E0">
        <w:rPr>
          <w:lang w:val="lt-LT"/>
        </w:rPr>
        <w:t>ocialinės apsau</w:t>
      </w:r>
      <w:r>
        <w:rPr>
          <w:lang w:val="lt-LT"/>
        </w:rPr>
        <w:t xml:space="preserve">gos ir darbo ministro įsakymais, </w:t>
      </w:r>
      <w:r w:rsidRPr="00F375E0">
        <w:rPr>
          <w:lang w:val="lt-LT"/>
        </w:rPr>
        <w:t>LR</w:t>
      </w:r>
      <w:r>
        <w:rPr>
          <w:lang w:val="lt-LT"/>
        </w:rPr>
        <w:t xml:space="preserve"> </w:t>
      </w:r>
      <w:r w:rsidRPr="00F375E0">
        <w:rPr>
          <w:lang w:val="lt-LT"/>
        </w:rPr>
        <w:t>V</w:t>
      </w:r>
      <w:r>
        <w:rPr>
          <w:lang w:val="lt-LT"/>
        </w:rPr>
        <w:t>yriausybės</w:t>
      </w:r>
      <w:r w:rsidRPr="00F375E0">
        <w:rPr>
          <w:lang w:val="lt-LT"/>
        </w:rPr>
        <w:t xml:space="preserve"> nutarim</w:t>
      </w:r>
      <w:r>
        <w:rPr>
          <w:lang w:val="lt-LT"/>
        </w:rPr>
        <w:t>as ir kitais teisiniais aktais.</w:t>
      </w:r>
    </w:p>
    <w:p w:rsidR="009C3412" w:rsidRPr="00F375E0" w:rsidRDefault="009C3412" w:rsidP="00B61B31">
      <w:pPr>
        <w:tabs>
          <w:tab w:val="left" w:pos="840"/>
        </w:tabs>
        <w:spacing w:line="276" w:lineRule="auto"/>
        <w:jc w:val="both"/>
        <w:rPr>
          <w:lang w:val="lt-LT"/>
        </w:rPr>
      </w:pPr>
      <w:r w:rsidRPr="00F375E0">
        <w:rPr>
          <w:lang w:val="lt-LT"/>
        </w:rPr>
        <w:tab/>
      </w:r>
    </w:p>
    <w:p w:rsidR="009C3412" w:rsidRPr="00F375E0" w:rsidRDefault="009C3412" w:rsidP="00B61B31">
      <w:pPr>
        <w:tabs>
          <w:tab w:val="left" w:pos="840"/>
        </w:tabs>
        <w:spacing w:line="276" w:lineRule="auto"/>
        <w:jc w:val="both"/>
        <w:rPr>
          <w:b/>
          <w:u w:val="single"/>
          <w:lang w:val="lt-LT"/>
        </w:rPr>
      </w:pPr>
      <w:r w:rsidRPr="0095169E">
        <w:rPr>
          <w:b/>
          <w:lang w:val="lt-LT"/>
        </w:rPr>
        <w:tab/>
      </w:r>
      <w:r w:rsidRPr="00F375E0">
        <w:rPr>
          <w:b/>
          <w:u w:val="single"/>
          <w:lang w:val="lt-LT"/>
        </w:rPr>
        <w:t>Ryšių sistema:</w:t>
      </w:r>
    </w:p>
    <w:p w:rsidR="009C3412" w:rsidRPr="00F375E0" w:rsidRDefault="009C3412" w:rsidP="00B61B31">
      <w:pPr>
        <w:tabs>
          <w:tab w:val="left" w:pos="840"/>
        </w:tabs>
        <w:spacing w:line="276" w:lineRule="auto"/>
        <w:jc w:val="both"/>
        <w:rPr>
          <w:lang w:val="lt-LT"/>
        </w:rPr>
      </w:pPr>
      <w:r>
        <w:rPr>
          <w:lang w:val="lt-LT"/>
        </w:rPr>
        <w:t xml:space="preserve">              Vaikų globos</w:t>
      </w:r>
      <w:r w:rsidRPr="00F375E0">
        <w:rPr>
          <w:lang w:val="lt-LT"/>
        </w:rPr>
        <w:t xml:space="preserve"> namų aprūpinimas informacinėmis technologijomis yra pakankamas.</w:t>
      </w:r>
      <w:r>
        <w:rPr>
          <w:lang w:val="lt-LT"/>
        </w:rPr>
        <w:t xml:space="preserve"> Turime 2 laidinius telefonus, faksą, visi kompiuteriai prijungti prie internetinio TEO ryšio, naudojamasi elektroninio pašto paslaugomis turime savo elektroninio pašto dėžutę (</w:t>
      </w:r>
      <w:hyperlink r:id="rId7" w:history="1">
        <w:r w:rsidRPr="00BA05E5">
          <w:rPr>
            <w:rStyle w:val="Hyperlink"/>
            <w:lang w:val="lt-LT"/>
          </w:rPr>
          <w:t>jonavosvaikai@gmail.com</w:t>
        </w:r>
      </w:hyperlink>
      <w:r>
        <w:rPr>
          <w:lang w:val="lt-LT"/>
        </w:rPr>
        <w:t>). Bankų pavedimai, vietiniai ir mokėjimai bei kitos operacijos atliekamos, naudojant bankų internetine sistema. Globojamiems (rūpinamiems) vaikams, jų tėvams, kitiems vaikų globos namų bendruomenės nariams, visuomenei, žinios apie mūsų veiklą, skelbiamos vietos ir šalies žiniasklaidoje, interneto tinklalapyje</w:t>
      </w:r>
      <w:r w:rsidRPr="00F375E0">
        <w:rPr>
          <w:lang w:val="lt-LT"/>
        </w:rPr>
        <w:t xml:space="preserve"> </w:t>
      </w:r>
      <w:hyperlink r:id="rId8" w:history="1">
        <w:r w:rsidRPr="00BA05E5">
          <w:rPr>
            <w:rStyle w:val="Hyperlink"/>
            <w:lang w:val="lt-LT"/>
          </w:rPr>
          <w:t>www.jonavosvaikunamai.lt</w:t>
        </w:r>
      </w:hyperlink>
      <w:r>
        <w:rPr>
          <w:lang w:val="lt-LT"/>
        </w:rPr>
        <w:t>. Lauke įrengtos vaizdo kameros.</w:t>
      </w:r>
      <w:r w:rsidRPr="00F375E0">
        <w:rPr>
          <w:lang w:val="lt-LT"/>
        </w:rPr>
        <w:t xml:space="preserve"> </w:t>
      </w:r>
    </w:p>
    <w:p w:rsidR="009C3412" w:rsidRPr="00A514E5" w:rsidRDefault="009C3412" w:rsidP="00A514E5">
      <w:pPr>
        <w:pStyle w:val="Heading1"/>
        <w:spacing w:line="276" w:lineRule="auto"/>
        <w:jc w:val="center"/>
        <w:rPr>
          <w:rFonts w:ascii="Times New Roman" w:hAnsi="Times New Roman" w:cs="Times New Roman"/>
          <w:sz w:val="24"/>
          <w:szCs w:val="24"/>
          <w:lang w:val="lt-LT"/>
        </w:rPr>
      </w:pPr>
      <w:r w:rsidRPr="00A514E5">
        <w:rPr>
          <w:rFonts w:ascii="Times New Roman" w:hAnsi="Times New Roman" w:cs="Times New Roman"/>
          <w:sz w:val="24"/>
          <w:szCs w:val="24"/>
          <w:lang w:val="lt-LT"/>
        </w:rPr>
        <w:t>Stiprybių, silpnybių, galimybių ir grėsmių (SSGG) analizė</w:t>
      </w:r>
    </w:p>
    <w:p w:rsidR="009C3412" w:rsidRPr="0095169E" w:rsidRDefault="009C3412" w:rsidP="00A514E5">
      <w:pPr>
        <w:tabs>
          <w:tab w:val="left" w:pos="840"/>
          <w:tab w:val="left" w:pos="1440"/>
        </w:tabs>
        <w:spacing w:line="276" w:lineRule="auto"/>
        <w:jc w:val="both"/>
        <w:rPr>
          <w:b/>
          <w:lang w:val="lt-LT"/>
        </w:rPr>
      </w:pPr>
      <w:r w:rsidRPr="0095169E">
        <w:rPr>
          <w:b/>
          <w:lang w:val="lt-LT"/>
        </w:rPr>
        <w:t>Stiprybės</w:t>
      </w:r>
    </w:p>
    <w:p w:rsidR="009C3412" w:rsidRDefault="009C3412" w:rsidP="00B61B31">
      <w:pPr>
        <w:tabs>
          <w:tab w:val="left" w:pos="840"/>
        </w:tabs>
        <w:spacing w:line="276" w:lineRule="auto"/>
        <w:jc w:val="both"/>
        <w:rPr>
          <w:lang w:val="lt-LT"/>
        </w:rPr>
      </w:pPr>
      <w:r>
        <w:rPr>
          <w:lang w:val="lt-LT"/>
        </w:rPr>
        <w:t>Vaikų globos namų atvirumas ir svetingumas;</w:t>
      </w:r>
    </w:p>
    <w:p w:rsidR="009C3412" w:rsidRDefault="009C3412" w:rsidP="00B61B31">
      <w:pPr>
        <w:tabs>
          <w:tab w:val="left" w:pos="840"/>
        </w:tabs>
        <w:spacing w:line="276" w:lineRule="auto"/>
        <w:jc w:val="both"/>
        <w:rPr>
          <w:lang w:val="lt-LT"/>
        </w:rPr>
      </w:pPr>
      <w:r>
        <w:rPr>
          <w:lang w:val="lt-LT"/>
        </w:rPr>
        <w:t xml:space="preserve">Dėmesys globojamų vaikų asmenybei ir socialinei raidai; </w:t>
      </w:r>
    </w:p>
    <w:p w:rsidR="009C3412" w:rsidRPr="0013232B" w:rsidRDefault="009C3412" w:rsidP="00B61B31">
      <w:pPr>
        <w:tabs>
          <w:tab w:val="left" w:pos="840"/>
        </w:tabs>
        <w:spacing w:line="276" w:lineRule="auto"/>
        <w:jc w:val="both"/>
        <w:rPr>
          <w:lang w:val="lt-LT"/>
        </w:rPr>
      </w:pPr>
      <w:r>
        <w:rPr>
          <w:lang w:val="lt-LT"/>
        </w:rPr>
        <w:t>Darbuotojai</w:t>
      </w:r>
      <w:r w:rsidRPr="0095169E">
        <w:rPr>
          <w:lang w:val="lt-LT"/>
        </w:rPr>
        <w:t xml:space="preserve"> turi socialinio darbo pagrindus</w:t>
      </w:r>
      <w:r>
        <w:rPr>
          <w:lang w:val="lt-LT"/>
        </w:rPr>
        <w:t>, kompetencijų ir didelę darbo patirtį;</w:t>
      </w:r>
    </w:p>
    <w:p w:rsidR="009C3412" w:rsidRDefault="009C3412" w:rsidP="00B61B31">
      <w:pPr>
        <w:tabs>
          <w:tab w:val="left" w:pos="840"/>
          <w:tab w:val="left" w:pos="1200"/>
        </w:tabs>
        <w:spacing w:line="276" w:lineRule="auto"/>
        <w:jc w:val="both"/>
        <w:rPr>
          <w:lang w:val="lt-LT"/>
        </w:rPr>
      </w:pPr>
      <w:r>
        <w:rPr>
          <w:lang w:val="lt-LT"/>
        </w:rPr>
        <w:t>Ugdymo ir globos procesas organizuojamas įvairiomis kryptimis: projektai, kūrybiniai darbai, mokomosios-pažintinės ekskursijos, išvykos, veiklų pasirinkimas ir t.t.</w:t>
      </w:r>
    </w:p>
    <w:p w:rsidR="009C3412" w:rsidRDefault="009C3412" w:rsidP="00B61B31">
      <w:pPr>
        <w:tabs>
          <w:tab w:val="left" w:pos="840"/>
          <w:tab w:val="left" w:pos="1200"/>
        </w:tabs>
        <w:spacing w:line="276" w:lineRule="auto"/>
        <w:jc w:val="both"/>
        <w:rPr>
          <w:lang w:val="lt-LT"/>
        </w:rPr>
      </w:pPr>
      <w:r>
        <w:rPr>
          <w:lang w:val="lt-LT"/>
        </w:rPr>
        <w:t>Gerėjanti vaikų globos namų materialinė bazė;</w:t>
      </w:r>
    </w:p>
    <w:p w:rsidR="009C3412" w:rsidRDefault="009C3412" w:rsidP="00B61B31">
      <w:pPr>
        <w:tabs>
          <w:tab w:val="left" w:pos="840"/>
          <w:tab w:val="left" w:pos="1200"/>
        </w:tabs>
        <w:spacing w:line="276" w:lineRule="auto"/>
        <w:jc w:val="both"/>
        <w:rPr>
          <w:lang w:val="lt-LT"/>
        </w:rPr>
      </w:pPr>
      <w:r>
        <w:rPr>
          <w:lang w:val="lt-LT"/>
        </w:rPr>
        <w:t>Nusistovėjusios tradicijos;</w:t>
      </w:r>
    </w:p>
    <w:p w:rsidR="009C3412" w:rsidRPr="00F375E0" w:rsidRDefault="009C3412" w:rsidP="00B61B31">
      <w:pPr>
        <w:tabs>
          <w:tab w:val="left" w:pos="840"/>
          <w:tab w:val="left" w:pos="1200"/>
        </w:tabs>
        <w:spacing w:line="276" w:lineRule="auto"/>
        <w:jc w:val="both"/>
        <w:rPr>
          <w:lang w:val="lt-LT"/>
        </w:rPr>
      </w:pPr>
      <w:r>
        <w:rPr>
          <w:lang w:val="lt-LT"/>
        </w:rPr>
        <w:t>Pastovus tiesiogiai su vaikais dirbančio personalo profesinis tobulėjimas;</w:t>
      </w:r>
    </w:p>
    <w:p w:rsidR="009C3412" w:rsidRPr="00F375E0" w:rsidRDefault="009C3412" w:rsidP="00B61B31">
      <w:pPr>
        <w:tabs>
          <w:tab w:val="left" w:pos="840"/>
        </w:tabs>
        <w:spacing w:line="276" w:lineRule="auto"/>
        <w:jc w:val="both"/>
        <w:rPr>
          <w:lang w:val="lt-LT"/>
        </w:rPr>
      </w:pPr>
      <w:r>
        <w:rPr>
          <w:lang w:val="lt-LT"/>
        </w:rPr>
        <w:t>Vaikų</w:t>
      </w:r>
      <w:r w:rsidRPr="00F375E0">
        <w:rPr>
          <w:lang w:val="lt-LT"/>
        </w:rPr>
        <w:t xml:space="preserve"> globos namų darbo procesai yra nusistovėję ir pažįstami darbuotojams. Jie žino savo pareigas ir ats</w:t>
      </w:r>
      <w:r>
        <w:rPr>
          <w:lang w:val="lt-LT"/>
        </w:rPr>
        <w:t>akomybę;</w:t>
      </w:r>
    </w:p>
    <w:p w:rsidR="009C3412" w:rsidRDefault="009C3412" w:rsidP="00B61B31">
      <w:pPr>
        <w:tabs>
          <w:tab w:val="left" w:pos="840"/>
        </w:tabs>
        <w:spacing w:line="276" w:lineRule="auto"/>
        <w:jc w:val="both"/>
        <w:rPr>
          <w:lang w:val="lt-LT"/>
        </w:rPr>
      </w:pPr>
      <w:r>
        <w:rPr>
          <w:lang w:val="lt-LT"/>
        </w:rPr>
        <w:t>Racionalus materialinių ir finansinių išteklių naudojimas;</w:t>
      </w:r>
      <w:r w:rsidRPr="00F375E0">
        <w:rPr>
          <w:lang w:val="lt-LT"/>
        </w:rPr>
        <w:tab/>
      </w:r>
    </w:p>
    <w:p w:rsidR="009C3412" w:rsidRDefault="009C3412" w:rsidP="00B61B31">
      <w:pPr>
        <w:tabs>
          <w:tab w:val="left" w:pos="840"/>
        </w:tabs>
        <w:spacing w:line="276" w:lineRule="auto"/>
        <w:jc w:val="both"/>
        <w:rPr>
          <w:lang w:val="lt-LT"/>
        </w:rPr>
      </w:pPr>
      <w:r>
        <w:rPr>
          <w:lang w:val="lt-LT"/>
        </w:rPr>
        <w:t>Nemažai dėmesio skiriama vaikų globos</w:t>
      </w:r>
      <w:r w:rsidRPr="00F375E0">
        <w:rPr>
          <w:lang w:val="lt-LT"/>
        </w:rPr>
        <w:t xml:space="preserve"> namų įvaizdžio formavimui visuomenėje.</w:t>
      </w:r>
    </w:p>
    <w:p w:rsidR="009C3412" w:rsidRDefault="009C3412" w:rsidP="00B61B31">
      <w:pPr>
        <w:tabs>
          <w:tab w:val="left" w:pos="840"/>
        </w:tabs>
        <w:spacing w:line="276" w:lineRule="auto"/>
        <w:jc w:val="both"/>
        <w:rPr>
          <w:lang w:val="lt-LT"/>
        </w:rPr>
      </w:pPr>
      <w:r>
        <w:rPr>
          <w:lang w:val="lt-LT"/>
        </w:rPr>
        <w:t>Rengiami trimečiai strateginiai</w:t>
      </w:r>
      <w:r w:rsidRPr="00F375E0">
        <w:rPr>
          <w:lang w:val="lt-LT"/>
        </w:rPr>
        <w:t xml:space="preserve"> planai pagal savivaldybės pateiktas formas. </w:t>
      </w:r>
    </w:p>
    <w:p w:rsidR="009C3412" w:rsidRDefault="009C3412" w:rsidP="00B61B31">
      <w:pPr>
        <w:tabs>
          <w:tab w:val="left" w:pos="840"/>
        </w:tabs>
        <w:spacing w:line="276" w:lineRule="auto"/>
        <w:jc w:val="both"/>
        <w:rPr>
          <w:lang w:val="lt-LT"/>
        </w:rPr>
      </w:pPr>
      <w:r>
        <w:rPr>
          <w:lang w:val="lt-LT"/>
        </w:rPr>
        <w:t>Planingas prevencinis darbas su globojamų vaikų  biologine šeima.</w:t>
      </w:r>
    </w:p>
    <w:p w:rsidR="009C3412" w:rsidRPr="00F375E0" w:rsidRDefault="009C3412" w:rsidP="00B61B31">
      <w:pPr>
        <w:tabs>
          <w:tab w:val="left" w:pos="840"/>
        </w:tabs>
        <w:spacing w:line="276" w:lineRule="auto"/>
        <w:jc w:val="both"/>
        <w:rPr>
          <w:lang w:val="lt-LT"/>
        </w:rPr>
      </w:pPr>
    </w:p>
    <w:p w:rsidR="009C3412" w:rsidRPr="00A514E5" w:rsidRDefault="009C3412" w:rsidP="00B61B31">
      <w:pPr>
        <w:tabs>
          <w:tab w:val="left" w:pos="840"/>
        </w:tabs>
        <w:spacing w:line="276" w:lineRule="auto"/>
        <w:jc w:val="both"/>
        <w:rPr>
          <w:b/>
          <w:lang w:val="lt-LT"/>
        </w:rPr>
      </w:pPr>
      <w:r w:rsidRPr="0095169E">
        <w:rPr>
          <w:b/>
          <w:lang w:val="lt-LT"/>
        </w:rPr>
        <w:t>Silpnybės</w:t>
      </w:r>
    </w:p>
    <w:p w:rsidR="009C3412" w:rsidRDefault="009C3412" w:rsidP="00B61B31">
      <w:pPr>
        <w:tabs>
          <w:tab w:val="left" w:pos="840"/>
        </w:tabs>
        <w:spacing w:line="276" w:lineRule="auto"/>
        <w:jc w:val="both"/>
        <w:rPr>
          <w:lang w:val="lt-LT"/>
        </w:rPr>
      </w:pPr>
      <w:r w:rsidRPr="00F375E0">
        <w:rPr>
          <w:lang w:val="lt-LT"/>
        </w:rPr>
        <w:t>Nėra sukurtos operatyviai ir efektyviai funkcionuojančios bendradarbiavimo sistemos su kitomis įstaigomis.</w:t>
      </w:r>
    </w:p>
    <w:p w:rsidR="009C3412" w:rsidRPr="00F375E0" w:rsidRDefault="009C3412" w:rsidP="00B61B31">
      <w:pPr>
        <w:tabs>
          <w:tab w:val="left" w:pos="840"/>
        </w:tabs>
        <w:spacing w:line="276" w:lineRule="auto"/>
        <w:jc w:val="both"/>
        <w:rPr>
          <w:lang w:val="lt-LT"/>
        </w:rPr>
      </w:pPr>
      <w:r>
        <w:rPr>
          <w:lang w:val="lt-LT"/>
        </w:rPr>
        <w:t>Darbuotojų motyvacijos mažėjimas.</w:t>
      </w:r>
    </w:p>
    <w:p w:rsidR="009C3412" w:rsidRDefault="009C3412" w:rsidP="00B61B31">
      <w:pPr>
        <w:tabs>
          <w:tab w:val="left" w:pos="840"/>
        </w:tabs>
        <w:spacing w:line="276" w:lineRule="auto"/>
        <w:jc w:val="both"/>
        <w:rPr>
          <w:lang w:val="lt-LT"/>
        </w:rPr>
      </w:pPr>
      <w:r w:rsidRPr="00F375E0">
        <w:rPr>
          <w:lang w:val="lt-LT"/>
        </w:rPr>
        <w:t>Nedidelis darbo užmokestis ir ribotos galimybės skatinti ir motyvuoti darbuotojus materialiniais būdais neleidžia pritraukti profesionalių ir perspektyvių darb</w:t>
      </w:r>
      <w:r>
        <w:rPr>
          <w:lang w:val="lt-LT"/>
        </w:rPr>
        <w:t xml:space="preserve">uotojų, o jau dirbančius vaikų globos </w:t>
      </w:r>
      <w:r w:rsidRPr="00F375E0">
        <w:rPr>
          <w:lang w:val="lt-LT"/>
        </w:rPr>
        <w:t>namuose kvalifikuotus darbuotoj</w:t>
      </w:r>
      <w:r>
        <w:rPr>
          <w:lang w:val="lt-LT"/>
        </w:rPr>
        <w:t xml:space="preserve">us verčia ieškoti patrauklesnių darbo </w:t>
      </w:r>
      <w:r w:rsidRPr="00F375E0">
        <w:rPr>
          <w:lang w:val="lt-LT"/>
        </w:rPr>
        <w:t>pasiūlymų.</w:t>
      </w:r>
    </w:p>
    <w:p w:rsidR="009C3412" w:rsidRDefault="009C3412" w:rsidP="00B61B31">
      <w:pPr>
        <w:tabs>
          <w:tab w:val="left" w:pos="840"/>
        </w:tabs>
        <w:spacing w:line="276" w:lineRule="auto"/>
        <w:jc w:val="both"/>
        <w:rPr>
          <w:lang w:val="lt-LT"/>
        </w:rPr>
      </w:pPr>
      <w:r>
        <w:rPr>
          <w:lang w:val="lt-LT"/>
        </w:rPr>
        <w:t>Didėjanti darbuotojų kaita.</w:t>
      </w:r>
    </w:p>
    <w:p w:rsidR="009C3412" w:rsidRDefault="009C3412" w:rsidP="00B61B31">
      <w:pPr>
        <w:tabs>
          <w:tab w:val="left" w:pos="840"/>
        </w:tabs>
        <w:spacing w:line="276" w:lineRule="auto"/>
        <w:jc w:val="both"/>
        <w:rPr>
          <w:lang w:val="lt-LT"/>
        </w:rPr>
      </w:pPr>
      <w:r>
        <w:rPr>
          <w:lang w:val="lt-LT"/>
        </w:rPr>
        <w:t>Jauni specialistai turi mažai žinių ir patirties kaip reikia dirbti su tėvų globos netekusiais, turinčiais emocijų ir elgesio sutrikimų, vartojančiais narkotines medžiagas vaikais.</w:t>
      </w:r>
    </w:p>
    <w:p w:rsidR="009C3412" w:rsidRDefault="009C3412" w:rsidP="00B61B31">
      <w:pPr>
        <w:tabs>
          <w:tab w:val="left" w:pos="840"/>
        </w:tabs>
        <w:spacing w:line="276" w:lineRule="auto"/>
        <w:jc w:val="both"/>
        <w:rPr>
          <w:lang w:val="lt-LT"/>
        </w:rPr>
      </w:pPr>
      <w:r>
        <w:rPr>
          <w:lang w:val="lt-LT"/>
        </w:rPr>
        <w:t>Trūksta kompleksinės pagalbos, sprendžiant globojamų (rūpinamų) vaikų problemas.</w:t>
      </w:r>
    </w:p>
    <w:p w:rsidR="009C3412" w:rsidRDefault="009C3412" w:rsidP="00B61B31">
      <w:pPr>
        <w:tabs>
          <w:tab w:val="left" w:pos="840"/>
        </w:tabs>
        <w:spacing w:line="276" w:lineRule="auto"/>
        <w:jc w:val="both"/>
        <w:rPr>
          <w:lang w:val="lt-LT"/>
        </w:rPr>
      </w:pPr>
      <w:r>
        <w:rPr>
          <w:lang w:val="lt-LT"/>
        </w:rPr>
        <w:t>Apgyvendinami. vyresnio amžiaus vaikai, turintys emocijų ir elgesio sutrikimų.</w:t>
      </w:r>
    </w:p>
    <w:p w:rsidR="009C3412" w:rsidRDefault="009C3412" w:rsidP="00B61B31">
      <w:pPr>
        <w:tabs>
          <w:tab w:val="left" w:pos="840"/>
        </w:tabs>
        <w:spacing w:line="276" w:lineRule="auto"/>
        <w:jc w:val="both"/>
        <w:rPr>
          <w:lang w:val="lt-LT"/>
        </w:rPr>
      </w:pPr>
      <w:r>
        <w:rPr>
          <w:lang w:val="lt-LT"/>
        </w:rPr>
        <w:t>Nėra tarpinstitucinio bendravimo ir bendradarbiavimo sprendžiant nusikalsti linkusių vaikų problemas.</w:t>
      </w:r>
    </w:p>
    <w:p w:rsidR="009C3412" w:rsidRDefault="009C3412" w:rsidP="00B61B31">
      <w:pPr>
        <w:tabs>
          <w:tab w:val="left" w:pos="840"/>
        </w:tabs>
        <w:spacing w:line="276" w:lineRule="auto"/>
        <w:jc w:val="both"/>
        <w:rPr>
          <w:lang w:val="lt-LT"/>
        </w:rPr>
      </w:pPr>
      <w:r>
        <w:rPr>
          <w:lang w:val="lt-LT"/>
        </w:rPr>
        <w:t>Nėra parengtų ir patvirtintų rizikos vertinimo metodikų, skirtų darbui su delinkvetinio elgesio vaikais.</w:t>
      </w:r>
    </w:p>
    <w:p w:rsidR="009C3412" w:rsidRPr="00F375E0" w:rsidRDefault="009C3412" w:rsidP="00B61B31">
      <w:pPr>
        <w:tabs>
          <w:tab w:val="left" w:pos="840"/>
        </w:tabs>
        <w:spacing w:line="276" w:lineRule="auto"/>
        <w:jc w:val="both"/>
        <w:rPr>
          <w:lang w:val="lt-LT"/>
        </w:rPr>
      </w:pPr>
    </w:p>
    <w:p w:rsidR="009C3412" w:rsidRDefault="009C3412" w:rsidP="00B61B31">
      <w:pPr>
        <w:tabs>
          <w:tab w:val="left" w:pos="840"/>
        </w:tabs>
        <w:spacing w:line="276" w:lineRule="auto"/>
        <w:rPr>
          <w:lang w:val="lt-LT"/>
        </w:rPr>
      </w:pPr>
      <w:r w:rsidRPr="0095169E">
        <w:rPr>
          <w:b/>
          <w:lang w:val="lt-LT"/>
        </w:rPr>
        <w:t>Galimybės</w:t>
      </w:r>
      <w:r w:rsidRPr="0095169E">
        <w:rPr>
          <w:lang w:val="lt-LT"/>
        </w:rPr>
        <w:tab/>
      </w:r>
    </w:p>
    <w:p w:rsidR="009C3412" w:rsidRPr="0095169E" w:rsidRDefault="009C3412" w:rsidP="00A514E5">
      <w:pPr>
        <w:tabs>
          <w:tab w:val="left" w:pos="840"/>
        </w:tabs>
        <w:spacing w:line="276" w:lineRule="auto"/>
        <w:jc w:val="both"/>
        <w:rPr>
          <w:lang w:val="lt-LT"/>
        </w:rPr>
      </w:pPr>
      <w:r>
        <w:rPr>
          <w:lang w:val="lt-LT"/>
        </w:rPr>
        <w:t xml:space="preserve"> Mažinti neigiamą globojamų (rūpinamų) paauglių nuostatą į vaikų globos namus.</w:t>
      </w:r>
    </w:p>
    <w:p w:rsidR="009C3412" w:rsidRDefault="009C3412" w:rsidP="00B61B31">
      <w:pPr>
        <w:tabs>
          <w:tab w:val="left" w:pos="840"/>
        </w:tabs>
        <w:spacing w:line="276" w:lineRule="auto"/>
        <w:rPr>
          <w:lang w:val="lt-LT"/>
        </w:rPr>
      </w:pPr>
      <w:r>
        <w:rPr>
          <w:lang w:val="lt-LT"/>
        </w:rPr>
        <w:t>Gerinti vaikų globos namų mikroklimatą, komandinio darbo plėtojimą.</w:t>
      </w:r>
    </w:p>
    <w:p w:rsidR="009C3412" w:rsidRDefault="009C3412" w:rsidP="00B61B31">
      <w:pPr>
        <w:tabs>
          <w:tab w:val="left" w:pos="840"/>
        </w:tabs>
        <w:spacing w:line="276" w:lineRule="auto"/>
        <w:jc w:val="both"/>
        <w:rPr>
          <w:lang w:val="lt-LT"/>
        </w:rPr>
      </w:pPr>
      <w:r>
        <w:rPr>
          <w:lang w:val="lt-LT"/>
        </w:rPr>
        <w:t>Vaikų globos</w:t>
      </w:r>
      <w:r w:rsidRPr="00F375E0">
        <w:rPr>
          <w:lang w:val="lt-LT"/>
        </w:rPr>
        <w:t xml:space="preserve"> namai privalo išnaudoti visas galimybes, kad būtų plėtojamas ir gerinamas </w:t>
      </w:r>
      <w:r>
        <w:rPr>
          <w:lang w:val="lt-LT"/>
        </w:rPr>
        <w:t xml:space="preserve">bendravimas, </w:t>
      </w:r>
      <w:r w:rsidRPr="00F375E0">
        <w:rPr>
          <w:lang w:val="lt-LT"/>
        </w:rPr>
        <w:t>bendradarbiavimas su kitomis socialinės srities įstai</w:t>
      </w:r>
      <w:r>
        <w:rPr>
          <w:lang w:val="lt-LT"/>
        </w:rPr>
        <w:t>gomis ir kitomis institucijomis, visuomeninėmis organizacijomis, religinėmis bendruomenėmis ir kt.</w:t>
      </w:r>
      <w:r w:rsidRPr="00F375E0">
        <w:rPr>
          <w:lang w:val="lt-LT"/>
        </w:rPr>
        <w:t xml:space="preserve"> </w:t>
      </w:r>
    </w:p>
    <w:p w:rsidR="009C3412" w:rsidRPr="00F375E0" w:rsidRDefault="009C3412" w:rsidP="00B61B31">
      <w:pPr>
        <w:tabs>
          <w:tab w:val="left" w:pos="840"/>
        </w:tabs>
        <w:spacing w:line="276" w:lineRule="auto"/>
        <w:jc w:val="both"/>
        <w:rPr>
          <w:lang w:val="lt-LT"/>
        </w:rPr>
      </w:pPr>
      <w:r w:rsidRPr="00F375E0">
        <w:rPr>
          <w:lang w:val="lt-LT"/>
        </w:rPr>
        <w:t>Narystė ES atvėrė galimybes pasinaudoti ES struktūrinių fondų finansine parama, keliant darbuotojų kvalifikaciją.</w:t>
      </w:r>
    </w:p>
    <w:p w:rsidR="009C3412" w:rsidRDefault="009C3412" w:rsidP="00B61B31">
      <w:pPr>
        <w:tabs>
          <w:tab w:val="left" w:pos="840"/>
        </w:tabs>
        <w:spacing w:line="276" w:lineRule="auto"/>
        <w:jc w:val="both"/>
        <w:rPr>
          <w:lang w:val="lt-LT"/>
        </w:rPr>
      </w:pPr>
      <w:r w:rsidRPr="00F375E0">
        <w:rPr>
          <w:lang w:val="lt-LT"/>
        </w:rPr>
        <w:t>Kasmet auganti ekonomika ir didėjantis BVP leidžia tikėtis geresnio finansavimo tiek iš Savivaldybės, tiek iš valstybės biudžeto.</w:t>
      </w:r>
    </w:p>
    <w:p w:rsidR="009C3412" w:rsidRPr="00F375E0" w:rsidRDefault="009C3412" w:rsidP="00B61B31">
      <w:pPr>
        <w:tabs>
          <w:tab w:val="left" w:pos="840"/>
        </w:tabs>
        <w:spacing w:line="276" w:lineRule="auto"/>
        <w:jc w:val="both"/>
        <w:rPr>
          <w:lang w:val="lt-LT"/>
        </w:rPr>
      </w:pPr>
      <w:r w:rsidRPr="00F375E0">
        <w:rPr>
          <w:lang w:val="lt-LT"/>
        </w:rPr>
        <w:t>Didėja tarptautinio bendradarbiavimo galimybės.</w:t>
      </w:r>
    </w:p>
    <w:p w:rsidR="009C3412" w:rsidRPr="00F375E0" w:rsidRDefault="009C3412" w:rsidP="00B61B31">
      <w:pPr>
        <w:tabs>
          <w:tab w:val="left" w:pos="840"/>
        </w:tabs>
        <w:spacing w:line="276" w:lineRule="auto"/>
        <w:jc w:val="both"/>
        <w:rPr>
          <w:lang w:val="lt-LT"/>
        </w:rPr>
      </w:pPr>
      <w:r w:rsidRPr="00F375E0">
        <w:rPr>
          <w:lang w:val="lt-LT"/>
        </w:rPr>
        <w:t>Sparčiai vystantis ir plečiantis informacinėms technologijoms, atsiranda vis daugiau galimybių naudotis kitų institucijų duomenų bazėmis.</w:t>
      </w:r>
    </w:p>
    <w:p w:rsidR="009C3412" w:rsidRPr="00F375E0" w:rsidRDefault="009C3412" w:rsidP="00B61B31">
      <w:pPr>
        <w:tabs>
          <w:tab w:val="left" w:pos="840"/>
        </w:tabs>
        <w:spacing w:line="276" w:lineRule="auto"/>
        <w:jc w:val="both"/>
        <w:rPr>
          <w:lang w:val="lt-LT"/>
        </w:rPr>
      </w:pPr>
      <w:r>
        <w:rPr>
          <w:lang w:val="lt-LT"/>
        </w:rPr>
        <w:t>A</w:t>
      </w:r>
      <w:r w:rsidRPr="00F375E0">
        <w:rPr>
          <w:lang w:val="lt-LT"/>
        </w:rPr>
        <w:t>ktyviai ieškoti galimybių dalyvauti (teikti pasiūlymus) aktualių socialinės srities teisės norminių aktų rengime.</w:t>
      </w:r>
    </w:p>
    <w:p w:rsidR="009C3412" w:rsidRPr="00F375E0" w:rsidRDefault="009C3412" w:rsidP="00B61B31">
      <w:pPr>
        <w:tabs>
          <w:tab w:val="left" w:pos="840"/>
        </w:tabs>
        <w:spacing w:line="276" w:lineRule="auto"/>
        <w:jc w:val="both"/>
        <w:rPr>
          <w:lang w:val="lt-LT"/>
        </w:rPr>
      </w:pPr>
      <w:r w:rsidRPr="00F375E0">
        <w:rPr>
          <w:lang w:val="lt-LT"/>
        </w:rPr>
        <w:t>Kadangi už socialinių paslaugų organizavimą ir teikimą di</w:t>
      </w:r>
      <w:r>
        <w:rPr>
          <w:lang w:val="lt-LT"/>
        </w:rPr>
        <w:t>džiausia atsakomybė tenka vaikų</w:t>
      </w:r>
      <w:r w:rsidRPr="00F375E0">
        <w:rPr>
          <w:lang w:val="lt-LT"/>
        </w:rPr>
        <w:t xml:space="preserve"> globos namams, paliekama nemaža erdvė novato</w:t>
      </w:r>
      <w:r>
        <w:rPr>
          <w:lang w:val="lt-LT"/>
        </w:rPr>
        <w:t>riškai paslaugų plėtrai, vaikų globos</w:t>
      </w:r>
      <w:r w:rsidRPr="00F375E0">
        <w:rPr>
          <w:lang w:val="lt-LT"/>
        </w:rPr>
        <w:t xml:space="preserve"> namų savarankiškumas nėra ribojamas ir suteikiama galimybė teikti pasiūlymus. </w:t>
      </w:r>
    </w:p>
    <w:p w:rsidR="009C3412" w:rsidRPr="00F375E0" w:rsidRDefault="009C3412" w:rsidP="00B61B31">
      <w:pPr>
        <w:tabs>
          <w:tab w:val="left" w:pos="840"/>
        </w:tabs>
        <w:spacing w:line="276" w:lineRule="auto"/>
        <w:jc w:val="both"/>
        <w:rPr>
          <w:lang w:val="lt-LT"/>
        </w:rPr>
      </w:pPr>
      <w:r w:rsidRPr="00F375E0">
        <w:rPr>
          <w:lang w:val="lt-LT"/>
        </w:rPr>
        <w:t xml:space="preserve"> Reikėtų intensyviau ieškoti ir pritraukti lėšų iš įvairių rėmėjų, rengti kuo daugiau įvairių projektų.</w:t>
      </w:r>
    </w:p>
    <w:p w:rsidR="009C3412" w:rsidRDefault="009C3412" w:rsidP="00B61B31">
      <w:pPr>
        <w:tabs>
          <w:tab w:val="left" w:pos="840"/>
        </w:tabs>
        <w:spacing w:line="276" w:lineRule="auto"/>
        <w:jc w:val="both"/>
        <w:rPr>
          <w:lang w:val="lt-LT"/>
        </w:rPr>
      </w:pPr>
      <w:r>
        <w:rPr>
          <w:lang w:val="lt-LT"/>
        </w:rPr>
        <w:t xml:space="preserve"> Palankus vaikų globos</w:t>
      </w:r>
      <w:r w:rsidRPr="00F375E0">
        <w:rPr>
          <w:lang w:val="lt-LT"/>
        </w:rPr>
        <w:t xml:space="preserve"> namų administracijos požiūr</w:t>
      </w:r>
      <w:r>
        <w:rPr>
          <w:lang w:val="lt-LT"/>
        </w:rPr>
        <w:t>is į inicijuojamus pokyčius, pal</w:t>
      </w:r>
      <w:r w:rsidRPr="00F375E0">
        <w:rPr>
          <w:lang w:val="lt-LT"/>
        </w:rPr>
        <w:t>anki orientacija į paslaugų kokybę ir jų standartizavimą.</w:t>
      </w:r>
    </w:p>
    <w:p w:rsidR="009C3412" w:rsidRDefault="009C3412" w:rsidP="00B61B31">
      <w:pPr>
        <w:tabs>
          <w:tab w:val="left" w:pos="840"/>
        </w:tabs>
        <w:spacing w:line="276" w:lineRule="auto"/>
        <w:jc w:val="both"/>
        <w:rPr>
          <w:lang w:val="lt-LT"/>
        </w:rPr>
      </w:pPr>
      <w:r>
        <w:rPr>
          <w:lang w:val="lt-LT"/>
        </w:rPr>
        <w:t>Informacijos sklaida, gerinant vaikų globos namų įvaizdį visuomenėje.</w:t>
      </w:r>
    </w:p>
    <w:p w:rsidR="009C3412" w:rsidRPr="00F375E0" w:rsidRDefault="009C3412" w:rsidP="00B61B31">
      <w:pPr>
        <w:tabs>
          <w:tab w:val="left" w:pos="840"/>
        </w:tabs>
        <w:spacing w:line="276" w:lineRule="auto"/>
        <w:jc w:val="both"/>
        <w:rPr>
          <w:lang w:val="lt-LT"/>
        </w:rPr>
      </w:pPr>
    </w:p>
    <w:p w:rsidR="009C3412" w:rsidRPr="0095169E" w:rsidRDefault="009C3412" w:rsidP="00B61B31">
      <w:pPr>
        <w:tabs>
          <w:tab w:val="left" w:pos="840"/>
        </w:tabs>
        <w:spacing w:line="276" w:lineRule="auto"/>
        <w:rPr>
          <w:b/>
          <w:lang w:val="lt-LT"/>
        </w:rPr>
      </w:pPr>
      <w:r w:rsidRPr="0095169E">
        <w:rPr>
          <w:b/>
          <w:lang w:val="lt-LT"/>
        </w:rPr>
        <w:t xml:space="preserve">Grėsmės </w:t>
      </w:r>
    </w:p>
    <w:p w:rsidR="009C3412" w:rsidRDefault="009C3412" w:rsidP="002628CC">
      <w:pPr>
        <w:tabs>
          <w:tab w:val="left" w:pos="840"/>
        </w:tabs>
        <w:spacing w:line="276" w:lineRule="auto"/>
        <w:jc w:val="both"/>
        <w:rPr>
          <w:lang w:val="lt-LT"/>
        </w:rPr>
      </w:pPr>
      <w:r w:rsidRPr="008874F1">
        <w:rPr>
          <w:lang w:val="lt-LT"/>
        </w:rPr>
        <w:t xml:space="preserve">Didėjantis </w:t>
      </w:r>
      <w:r>
        <w:rPr>
          <w:lang w:val="lt-LT"/>
        </w:rPr>
        <w:t>į</w:t>
      </w:r>
      <w:r w:rsidRPr="008874F1">
        <w:rPr>
          <w:lang w:val="lt-LT"/>
        </w:rPr>
        <w:t xml:space="preserve">žūlus </w:t>
      </w:r>
      <w:r>
        <w:rPr>
          <w:lang w:val="lt-LT"/>
        </w:rPr>
        <w:t>globojamų (rūpinamų)</w:t>
      </w:r>
      <w:r w:rsidRPr="008874F1">
        <w:rPr>
          <w:lang w:val="lt-LT"/>
        </w:rPr>
        <w:t xml:space="preserve"> vaikų elgesys</w:t>
      </w:r>
      <w:r>
        <w:rPr>
          <w:lang w:val="lt-LT"/>
        </w:rPr>
        <w:t>, kultūros, pagarbos suaugusiems stoka.</w:t>
      </w:r>
    </w:p>
    <w:p w:rsidR="009C3412" w:rsidRDefault="009C3412" w:rsidP="00B61B31">
      <w:pPr>
        <w:tabs>
          <w:tab w:val="left" w:pos="840"/>
        </w:tabs>
        <w:spacing w:line="276" w:lineRule="auto"/>
        <w:rPr>
          <w:lang w:val="lt-LT"/>
        </w:rPr>
      </w:pPr>
      <w:r>
        <w:rPr>
          <w:lang w:val="lt-LT"/>
        </w:rPr>
        <w:t>Didelė emocinė įtampa darbe ir nedidelis atlygis.</w:t>
      </w:r>
    </w:p>
    <w:p w:rsidR="009C3412" w:rsidRPr="008874F1" w:rsidRDefault="009C3412" w:rsidP="002628CC">
      <w:pPr>
        <w:tabs>
          <w:tab w:val="left" w:pos="840"/>
        </w:tabs>
        <w:spacing w:line="276" w:lineRule="auto"/>
        <w:jc w:val="both"/>
        <w:rPr>
          <w:lang w:val="lt-LT"/>
        </w:rPr>
      </w:pPr>
      <w:r>
        <w:rPr>
          <w:lang w:val="lt-LT"/>
        </w:rPr>
        <w:t>Apgyvendinami delinkvetinio elgesio paaugliai, linkę nusikalsti ar padarę nusikaltimus, turintiys priklausomybių.</w:t>
      </w:r>
    </w:p>
    <w:p w:rsidR="009C3412" w:rsidRPr="00F375E0" w:rsidRDefault="009C3412" w:rsidP="00B61B31">
      <w:pPr>
        <w:tabs>
          <w:tab w:val="left" w:pos="840"/>
        </w:tabs>
        <w:spacing w:line="276" w:lineRule="auto"/>
        <w:jc w:val="both"/>
        <w:rPr>
          <w:lang w:val="lt-LT"/>
        </w:rPr>
      </w:pPr>
      <w:r w:rsidRPr="00F375E0">
        <w:rPr>
          <w:lang w:val="lt-LT"/>
        </w:rPr>
        <w:t>Visuomenės</w:t>
      </w:r>
      <w:r>
        <w:rPr>
          <w:lang w:val="lt-LT"/>
        </w:rPr>
        <w:t>,</w:t>
      </w:r>
      <w:r w:rsidRPr="00F375E0">
        <w:rPr>
          <w:lang w:val="lt-LT"/>
        </w:rPr>
        <w:t xml:space="preserve"> (o ir kitų institucijų bei specialistų) požiūris į socialinį darbą ir jo vykdytojus</w:t>
      </w:r>
      <w:r>
        <w:rPr>
          <w:lang w:val="lt-LT"/>
        </w:rPr>
        <w:t>,</w:t>
      </w:r>
      <w:r w:rsidRPr="00F375E0">
        <w:rPr>
          <w:lang w:val="lt-LT"/>
        </w:rPr>
        <w:t xml:space="preserve"> yra paviršutiniškas ir nepakankamai palankus. </w:t>
      </w:r>
    </w:p>
    <w:p w:rsidR="009C3412" w:rsidRPr="00F375E0" w:rsidRDefault="009C3412" w:rsidP="00B61B31">
      <w:pPr>
        <w:tabs>
          <w:tab w:val="left" w:pos="840"/>
        </w:tabs>
        <w:spacing w:line="276" w:lineRule="auto"/>
        <w:jc w:val="both"/>
        <w:rPr>
          <w:lang w:val="lt-LT"/>
        </w:rPr>
      </w:pPr>
      <w:r w:rsidRPr="00F375E0">
        <w:rPr>
          <w:lang w:val="lt-LT"/>
        </w:rPr>
        <w:t>Nepakankamas dėmesys ir parama strateginiais veiklos, organizacij</w:t>
      </w:r>
      <w:r>
        <w:rPr>
          <w:lang w:val="lt-LT"/>
        </w:rPr>
        <w:t xml:space="preserve">os plėtros klausimais iš vaikų globos </w:t>
      </w:r>
      <w:r w:rsidRPr="00F375E0">
        <w:rPr>
          <w:lang w:val="lt-LT"/>
        </w:rPr>
        <w:t>namus kuruojančių socialinės apsaugos</w:t>
      </w:r>
      <w:r>
        <w:rPr>
          <w:lang w:val="lt-LT"/>
        </w:rPr>
        <w:t xml:space="preserve"> priežiūros</w:t>
      </w:r>
      <w:r w:rsidRPr="00F375E0">
        <w:rPr>
          <w:lang w:val="lt-LT"/>
        </w:rPr>
        <w:t xml:space="preserve"> departamento, kai kurių funkcijų neapibrėžtumas, bendradarbiavimo ir koordinavimo stoka apsunkina </w:t>
      </w:r>
      <w:r>
        <w:rPr>
          <w:lang w:val="lt-LT"/>
        </w:rPr>
        <w:t>vaikų globos</w:t>
      </w:r>
      <w:r w:rsidRPr="00F375E0">
        <w:rPr>
          <w:lang w:val="lt-LT"/>
        </w:rPr>
        <w:t xml:space="preserve"> namų veiklos vykdymą ir vystymą. </w:t>
      </w:r>
    </w:p>
    <w:p w:rsidR="009C3412" w:rsidRDefault="009C3412" w:rsidP="00B61B31">
      <w:pPr>
        <w:tabs>
          <w:tab w:val="left" w:pos="840"/>
        </w:tabs>
        <w:spacing w:line="276" w:lineRule="auto"/>
        <w:jc w:val="both"/>
        <w:rPr>
          <w:lang w:val="lt-LT"/>
        </w:rPr>
      </w:pPr>
      <w:r w:rsidRPr="00F375E0">
        <w:rPr>
          <w:lang w:val="lt-LT"/>
        </w:rPr>
        <w:tab/>
      </w:r>
      <w:r w:rsidRPr="00F375E0">
        <w:rPr>
          <w:lang w:val="lt-LT"/>
        </w:rPr>
        <w:tab/>
      </w:r>
    </w:p>
    <w:p w:rsidR="009C3412" w:rsidRPr="00F375E0" w:rsidRDefault="009C3412" w:rsidP="00B61B31">
      <w:pPr>
        <w:tabs>
          <w:tab w:val="left" w:pos="840"/>
        </w:tabs>
        <w:spacing w:line="276" w:lineRule="auto"/>
        <w:jc w:val="both"/>
        <w:rPr>
          <w:lang w:val="lt-LT"/>
        </w:rPr>
      </w:pPr>
    </w:p>
    <w:p w:rsidR="009C3412" w:rsidRPr="002628CC" w:rsidRDefault="009C3412" w:rsidP="00F808BB">
      <w:pPr>
        <w:pStyle w:val="ListParagraph"/>
        <w:numPr>
          <w:ilvl w:val="1"/>
          <w:numId w:val="8"/>
        </w:numPr>
        <w:tabs>
          <w:tab w:val="left" w:pos="840"/>
        </w:tabs>
        <w:spacing w:line="276" w:lineRule="auto"/>
        <w:jc w:val="center"/>
        <w:rPr>
          <w:b/>
          <w:bCs/>
          <w:u w:val="single"/>
          <w:lang w:val="lt-LT"/>
        </w:rPr>
      </w:pPr>
      <w:r w:rsidRPr="002628CC">
        <w:rPr>
          <w:b/>
          <w:bCs/>
          <w:u w:val="single"/>
          <w:lang w:val="lt-LT"/>
        </w:rPr>
        <w:t>METŲ VEIKLOS TIKSLAI, TURINYS, PRIEMONĖS</w:t>
      </w:r>
    </w:p>
    <w:p w:rsidR="009C3412" w:rsidRDefault="009C3412" w:rsidP="002628CC">
      <w:pPr>
        <w:spacing w:line="276" w:lineRule="auto"/>
        <w:jc w:val="both"/>
        <w:rPr>
          <w:bCs/>
          <w:sz w:val="28"/>
          <w:szCs w:val="28"/>
          <w:u w:val="single"/>
          <w:lang w:val="lt-LT"/>
        </w:rPr>
      </w:pPr>
    </w:p>
    <w:p w:rsidR="009C3412" w:rsidRDefault="009C3412" w:rsidP="002628CC">
      <w:pPr>
        <w:spacing w:line="276" w:lineRule="auto"/>
        <w:jc w:val="both"/>
        <w:rPr>
          <w:b/>
          <w:i/>
          <w:lang w:val="lt-LT"/>
        </w:rPr>
      </w:pPr>
      <w:r>
        <w:rPr>
          <w:b/>
          <w:i/>
          <w:lang w:val="lt-LT"/>
        </w:rPr>
        <w:t xml:space="preserve"> 1. Tikslas: Siekti globojamo (rūpinamo) vaiko asmenybės skleidimosi ugdant savimi ir savo</w:t>
      </w:r>
    </w:p>
    <w:p w:rsidR="009C3412" w:rsidRDefault="009C3412" w:rsidP="002628CC">
      <w:pPr>
        <w:spacing w:line="276" w:lineRule="auto"/>
        <w:jc w:val="both"/>
        <w:rPr>
          <w:b/>
          <w:i/>
          <w:lang w:val="lt-LT"/>
        </w:rPr>
      </w:pPr>
      <w:r>
        <w:rPr>
          <w:b/>
          <w:i/>
          <w:lang w:val="lt-LT"/>
        </w:rPr>
        <w:t>gebėjimais pasitikinti žmogų</w:t>
      </w:r>
    </w:p>
    <w:p w:rsidR="009C3412" w:rsidRPr="008053E9" w:rsidRDefault="009C3412" w:rsidP="008053E9">
      <w:pPr>
        <w:jc w:val="both"/>
        <w:rPr>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700"/>
        <w:gridCol w:w="1817"/>
        <w:gridCol w:w="1280"/>
        <w:gridCol w:w="1583"/>
      </w:tblGrid>
      <w:tr w:rsidR="009C3412" w:rsidRPr="00F375E0" w:rsidTr="008053E9">
        <w:tc>
          <w:tcPr>
            <w:tcW w:w="2448" w:type="dxa"/>
            <w:vAlign w:val="center"/>
          </w:tcPr>
          <w:p w:rsidR="009C3412" w:rsidRPr="008053E9" w:rsidRDefault="009C3412" w:rsidP="002628CC">
            <w:pPr>
              <w:suppressAutoHyphens/>
              <w:snapToGrid w:val="0"/>
              <w:spacing w:line="276" w:lineRule="auto"/>
              <w:jc w:val="center"/>
              <w:rPr>
                <w:b/>
                <w:lang w:val="lt-LT" w:eastAsia="ar-SA"/>
              </w:rPr>
            </w:pPr>
            <w:r w:rsidRPr="008053E9">
              <w:rPr>
                <w:b/>
                <w:sz w:val="22"/>
                <w:szCs w:val="22"/>
                <w:lang w:val="lt-LT"/>
              </w:rPr>
              <w:t>Uždavinys</w:t>
            </w:r>
          </w:p>
        </w:tc>
        <w:tc>
          <w:tcPr>
            <w:tcW w:w="2700" w:type="dxa"/>
            <w:vAlign w:val="center"/>
          </w:tcPr>
          <w:p w:rsidR="009C3412" w:rsidRPr="008053E9" w:rsidRDefault="009C3412" w:rsidP="002628CC">
            <w:pPr>
              <w:suppressAutoHyphens/>
              <w:snapToGrid w:val="0"/>
              <w:spacing w:line="276" w:lineRule="auto"/>
              <w:jc w:val="center"/>
              <w:rPr>
                <w:b/>
                <w:lang w:val="lt-LT" w:eastAsia="ar-SA"/>
              </w:rPr>
            </w:pPr>
            <w:r w:rsidRPr="008053E9">
              <w:rPr>
                <w:b/>
                <w:sz w:val="22"/>
                <w:szCs w:val="22"/>
                <w:lang w:val="lt-LT"/>
              </w:rPr>
              <w:t>Priemonės pavadinimas</w:t>
            </w:r>
          </w:p>
        </w:tc>
        <w:tc>
          <w:tcPr>
            <w:tcW w:w="1817" w:type="dxa"/>
            <w:vAlign w:val="center"/>
          </w:tcPr>
          <w:p w:rsidR="009C3412" w:rsidRPr="008053E9" w:rsidRDefault="009C3412" w:rsidP="002628CC">
            <w:pPr>
              <w:suppressAutoHyphens/>
              <w:snapToGrid w:val="0"/>
              <w:spacing w:line="276" w:lineRule="auto"/>
              <w:jc w:val="center"/>
              <w:rPr>
                <w:b/>
                <w:lang w:val="lt-LT" w:eastAsia="ar-SA"/>
              </w:rPr>
            </w:pPr>
            <w:r w:rsidRPr="008053E9">
              <w:rPr>
                <w:b/>
                <w:sz w:val="22"/>
                <w:szCs w:val="22"/>
                <w:lang w:val="lt-LT"/>
              </w:rPr>
              <w:t>Laukiamas rezultatas</w:t>
            </w:r>
          </w:p>
        </w:tc>
        <w:tc>
          <w:tcPr>
            <w:tcW w:w="1280" w:type="dxa"/>
            <w:vAlign w:val="center"/>
          </w:tcPr>
          <w:p w:rsidR="009C3412" w:rsidRPr="008053E9" w:rsidRDefault="009C3412" w:rsidP="002628CC">
            <w:pPr>
              <w:suppressAutoHyphens/>
              <w:snapToGrid w:val="0"/>
              <w:spacing w:line="276" w:lineRule="auto"/>
              <w:jc w:val="center"/>
              <w:rPr>
                <w:b/>
                <w:lang w:val="lt-LT" w:eastAsia="ar-SA"/>
              </w:rPr>
            </w:pPr>
            <w:r w:rsidRPr="008053E9">
              <w:rPr>
                <w:b/>
                <w:sz w:val="22"/>
                <w:szCs w:val="22"/>
                <w:lang w:val="lt-LT"/>
              </w:rPr>
              <w:t>Lėšos</w:t>
            </w:r>
          </w:p>
        </w:tc>
        <w:tc>
          <w:tcPr>
            <w:tcW w:w="1583" w:type="dxa"/>
            <w:vAlign w:val="center"/>
          </w:tcPr>
          <w:p w:rsidR="009C3412" w:rsidRPr="008053E9" w:rsidRDefault="009C3412" w:rsidP="002628CC">
            <w:pPr>
              <w:suppressAutoHyphens/>
              <w:snapToGrid w:val="0"/>
              <w:spacing w:line="276" w:lineRule="auto"/>
              <w:jc w:val="center"/>
              <w:rPr>
                <w:b/>
                <w:lang w:val="lt-LT"/>
              </w:rPr>
            </w:pPr>
            <w:r>
              <w:rPr>
                <w:b/>
                <w:lang w:val="lt-LT"/>
              </w:rPr>
              <w:t xml:space="preserve">Laikas </w:t>
            </w:r>
          </w:p>
        </w:tc>
      </w:tr>
      <w:tr w:rsidR="009C3412" w:rsidRPr="00F375E0" w:rsidTr="008053E9">
        <w:tc>
          <w:tcPr>
            <w:tcW w:w="2448" w:type="dxa"/>
          </w:tcPr>
          <w:p w:rsidR="009C3412" w:rsidRPr="006419F3" w:rsidRDefault="009C3412" w:rsidP="006419F3">
            <w:pPr>
              <w:suppressAutoHyphens/>
              <w:snapToGrid w:val="0"/>
              <w:spacing w:line="276" w:lineRule="auto"/>
              <w:rPr>
                <w:lang w:val="lt-LT" w:eastAsia="ar-SA"/>
              </w:rPr>
            </w:pPr>
            <w:r w:rsidRPr="006419F3">
              <w:rPr>
                <w:sz w:val="22"/>
                <w:szCs w:val="22"/>
                <w:lang w:val="lt-LT"/>
              </w:rPr>
              <w:t>1.Ugdyti pažinimo ir socialinės kompetencijos įgūdžius, pasitelkiant meninės raiškos veiklą</w:t>
            </w:r>
          </w:p>
        </w:tc>
        <w:tc>
          <w:tcPr>
            <w:tcW w:w="2700" w:type="dxa"/>
          </w:tcPr>
          <w:p w:rsidR="009C3412" w:rsidRPr="006419F3" w:rsidRDefault="009C3412" w:rsidP="006419F3">
            <w:pPr>
              <w:suppressAutoHyphens/>
              <w:snapToGrid w:val="0"/>
              <w:spacing w:line="276" w:lineRule="auto"/>
              <w:rPr>
                <w:lang w:val="lt-LT" w:eastAsia="ar-SA"/>
              </w:rPr>
            </w:pPr>
            <w:r w:rsidRPr="006419F3">
              <w:rPr>
                <w:sz w:val="22"/>
                <w:szCs w:val="22"/>
                <w:lang w:val="lt-LT"/>
              </w:rPr>
              <w:t>Tradicinių renginių organizavimas. Valstybinių švenčių renginių organizavimas</w:t>
            </w:r>
          </w:p>
        </w:tc>
        <w:tc>
          <w:tcPr>
            <w:tcW w:w="1817" w:type="dxa"/>
          </w:tcPr>
          <w:p w:rsidR="009C3412" w:rsidRPr="006419F3" w:rsidRDefault="009C3412" w:rsidP="006419F3">
            <w:pPr>
              <w:suppressAutoHyphens/>
              <w:snapToGrid w:val="0"/>
              <w:spacing w:line="276" w:lineRule="auto"/>
              <w:rPr>
                <w:lang w:val="lt-LT" w:eastAsia="ar-SA"/>
              </w:rPr>
            </w:pPr>
            <w:r w:rsidRPr="006419F3">
              <w:rPr>
                <w:sz w:val="22"/>
                <w:szCs w:val="22"/>
                <w:lang w:val="lt-LT"/>
              </w:rPr>
              <w:t>Aplinka formuojanti bendravimo, bendradarbiavimo įgūdžius</w:t>
            </w:r>
          </w:p>
        </w:tc>
        <w:tc>
          <w:tcPr>
            <w:tcW w:w="1280" w:type="dxa"/>
          </w:tcPr>
          <w:p w:rsidR="009C3412" w:rsidRPr="006419F3" w:rsidRDefault="009C3412" w:rsidP="006419F3">
            <w:pPr>
              <w:suppressAutoHyphens/>
              <w:snapToGrid w:val="0"/>
              <w:spacing w:line="276" w:lineRule="auto"/>
              <w:rPr>
                <w:lang w:val="lt-LT" w:eastAsia="ar-SA"/>
              </w:rPr>
            </w:pPr>
            <w:r w:rsidRPr="006419F3">
              <w:rPr>
                <w:sz w:val="22"/>
                <w:szCs w:val="22"/>
                <w:lang w:val="lt-LT"/>
              </w:rPr>
              <w:t xml:space="preserve">Žmogiškieji ištekliai, </w:t>
            </w:r>
          </w:p>
        </w:tc>
        <w:tc>
          <w:tcPr>
            <w:tcW w:w="1583" w:type="dxa"/>
          </w:tcPr>
          <w:p w:rsidR="009C3412" w:rsidRPr="006419F3" w:rsidRDefault="009C3412" w:rsidP="006419F3">
            <w:pPr>
              <w:suppressAutoHyphens/>
              <w:snapToGrid w:val="0"/>
              <w:spacing w:line="276" w:lineRule="auto"/>
              <w:rPr>
                <w:lang w:val="lt-LT"/>
              </w:rPr>
            </w:pPr>
            <w:r>
              <w:rPr>
                <w:lang w:val="lt-LT"/>
              </w:rPr>
              <w:t>2016-2018</w:t>
            </w:r>
          </w:p>
        </w:tc>
      </w:tr>
      <w:tr w:rsidR="009C3412" w:rsidRPr="008516C8" w:rsidTr="008053E9">
        <w:tc>
          <w:tcPr>
            <w:tcW w:w="2448" w:type="dxa"/>
          </w:tcPr>
          <w:p w:rsidR="009C3412" w:rsidRPr="006419F3" w:rsidRDefault="009C3412" w:rsidP="006419F3">
            <w:pPr>
              <w:suppressAutoHyphens/>
              <w:snapToGrid w:val="0"/>
              <w:spacing w:line="276" w:lineRule="auto"/>
              <w:rPr>
                <w:lang w:val="lt-LT" w:eastAsia="ar-SA"/>
              </w:rPr>
            </w:pPr>
            <w:r w:rsidRPr="006419F3">
              <w:rPr>
                <w:sz w:val="22"/>
                <w:szCs w:val="22"/>
                <w:lang w:val="lt-LT"/>
              </w:rPr>
              <w:t>2.</w:t>
            </w:r>
            <w:r>
              <w:rPr>
                <w:sz w:val="22"/>
                <w:szCs w:val="22"/>
                <w:lang w:val="lt-LT"/>
              </w:rPr>
              <w:t xml:space="preserve"> </w:t>
            </w:r>
            <w:r w:rsidRPr="006419F3">
              <w:rPr>
                <w:sz w:val="22"/>
                <w:szCs w:val="22"/>
                <w:lang w:val="lt-LT"/>
              </w:rPr>
              <w:t>Skiepyti pagarbą, toleranciją kitaip mąstančiam, atrodančiam, ugdyti pilietiškumą ir tautinę savimonę</w:t>
            </w:r>
          </w:p>
        </w:tc>
        <w:tc>
          <w:tcPr>
            <w:tcW w:w="2700" w:type="dxa"/>
          </w:tcPr>
          <w:p w:rsidR="009C3412" w:rsidRPr="006419F3" w:rsidRDefault="009C3412" w:rsidP="006419F3">
            <w:pPr>
              <w:suppressAutoHyphens/>
              <w:snapToGrid w:val="0"/>
              <w:spacing w:line="276" w:lineRule="auto"/>
              <w:rPr>
                <w:lang w:val="lt-LT" w:eastAsia="ar-SA"/>
              </w:rPr>
            </w:pPr>
            <w:r w:rsidRPr="006419F3">
              <w:rPr>
                <w:sz w:val="22"/>
                <w:szCs w:val="22"/>
                <w:lang w:val="lt-LT" w:eastAsia="ar-SA"/>
              </w:rPr>
              <w:t>Projektai, planuota veikla</w:t>
            </w:r>
          </w:p>
        </w:tc>
        <w:tc>
          <w:tcPr>
            <w:tcW w:w="1817" w:type="dxa"/>
          </w:tcPr>
          <w:p w:rsidR="009C3412" w:rsidRPr="006419F3" w:rsidRDefault="009C3412" w:rsidP="006419F3">
            <w:pPr>
              <w:suppressAutoHyphens/>
              <w:snapToGrid w:val="0"/>
              <w:spacing w:line="276" w:lineRule="auto"/>
              <w:rPr>
                <w:lang w:val="lt-LT" w:eastAsia="ar-SA"/>
              </w:rPr>
            </w:pPr>
            <w:r w:rsidRPr="006419F3">
              <w:rPr>
                <w:sz w:val="22"/>
                <w:szCs w:val="22"/>
                <w:lang w:val="lt-LT" w:eastAsia="ar-SA"/>
              </w:rPr>
              <w:t>Bendri renginiai atkreipiantys dėmesį į dorines vertybes: draugiškumą, toleranciją, pagarbą kitiems</w:t>
            </w:r>
          </w:p>
        </w:tc>
        <w:tc>
          <w:tcPr>
            <w:tcW w:w="1280" w:type="dxa"/>
          </w:tcPr>
          <w:p w:rsidR="009C3412" w:rsidRPr="006419F3" w:rsidRDefault="009C3412" w:rsidP="006419F3">
            <w:pPr>
              <w:suppressAutoHyphens/>
              <w:snapToGrid w:val="0"/>
              <w:spacing w:line="276" w:lineRule="auto"/>
              <w:rPr>
                <w:lang w:val="lt-LT" w:eastAsia="ar-SA"/>
              </w:rPr>
            </w:pPr>
            <w:r w:rsidRPr="006419F3">
              <w:rPr>
                <w:sz w:val="22"/>
                <w:szCs w:val="22"/>
                <w:lang w:val="lt-LT"/>
              </w:rPr>
              <w:t>Socialinių partnerių paslaugos, projekto lėšos, paramos lėšos</w:t>
            </w:r>
          </w:p>
        </w:tc>
        <w:tc>
          <w:tcPr>
            <w:tcW w:w="1583" w:type="dxa"/>
          </w:tcPr>
          <w:p w:rsidR="009C3412" w:rsidRPr="006419F3" w:rsidRDefault="009C3412" w:rsidP="006419F3">
            <w:pPr>
              <w:suppressAutoHyphens/>
              <w:snapToGrid w:val="0"/>
              <w:spacing w:line="276" w:lineRule="auto"/>
              <w:rPr>
                <w:lang w:val="lt-LT"/>
              </w:rPr>
            </w:pPr>
            <w:r>
              <w:rPr>
                <w:lang w:val="lt-LT"/>
              </w:rPr>
              <w:t>2016-2018</w:t>
            </w:r>
          </w:p>
        </w:tc>
      </w:tr>
      <w:tr w:rsidR="009C3412" w:rsidTr="008053E9">
        <w:tc>
          <w:tcPr>
            <w:tcW w:w="2448" w:type="dxa"/>
          </w:tcPr>
          <w:p w:rsidR="009C3412" w:rsidRPr="006419F3" w:rsidRDefault="009C3412" w:rsidP="006419F3">
            <w:pPr>
              <w:spacing w:line="276" w:lineRule="auto"/>
              <w:rPr>
                <w:lang w:val="lt-LT" w:eastAsia="ar-SA"/>
              </w:rPr>
            </w:pPr>
            <w:r w:rsidRPr="006419F3">
              <w:rPr>
                <w:sz w:val="22"/>
                <w:szCs w:val="22"/>
                <w:lang w:val="lt-LT" w:eastAsia="ar-SA"/>
              </w:rPr>
              <w:t>3.</w:t>
            </w:r>
            <w:r>
              <w:rPr>
                <w:sz w:val="22"/>
                <w:szCs w:val="22"/>
                <w:lang w:val="lt-LT" w:eastAsia="ar-SA"/>
              </w:rPr>
              <w:t xml:space="preserve"> </w:t>
            </w:r>
            <w:r w:rsidRPr="006419F3">
              <w:rPr>
                <w:sz w:val="22"/>
                <w:szCs w:val="22"/>
                <w:lang w:val="lt-LT" w:eastAsia="ar-SA"/>
              </w:rPr>
              <w:t>Plėtoti globojamų (rūpinamų ) vaikų socialinę-kultūrinę raišką, kaip vaiko prigimtinį siekį adaptuotis aplinkoje remiantis įgyta patirtimi</w:t>
            </w:r>
          </w:p>
        </w:tc>
        <w:tc>
          <w:tcPr>
            <w:tcW w:w="2700" w:type="dxa"/>
          </w:tcPr>
          <w:p w:rsidR="009C3412" w:rsidRPr="006419F3" w:rsidRDefault="009C3412" w:rsidP="006419F3">
            <w:pPr>
              <w:spacing w:line="276" w:lineRule="auto"/>
              <w:rPr>
                <w:lang w:val="lt-LT" w:eastAsia="ar-SA"/>
              </w:rPr>
            </w:pPr>
            <w:r>
              <w:rPr>
                <w:sz w:val="22"/>
                <w:szCs w:val="22"/>
                <w:lang w:val="lt-LT" w:eastAsia="ar-SA"/>
              </w:rPr>
              <w:t>Projektai, programos</w:t>
            </w:r>
            <w:r w:rsidRPr="006419F3">
              <w:rPr>
                <w:sz w:val="22"/>
                <w:szCs w:val="22"/>
                <w:lang w:val="lt-LT" w:eastAsia="ar-SA"/>
              </w:rPr>
              <w:t>, veiklos planai</w:t>
            </w:r>
          </w:p>
        </w:tc>
        <w:tc>
          <w:tcPr>
            <w:tcW w:w="1817" w:type="dxa"/>
          </w:tcPr>
          <w:p w:rsidR="009C3412" w:rsidRPr="006419F3" w:rsidRDefault="009C3412" w:rsidP="006419F3">
            <w:pPr>
              <w:spacing w:line="276" w:lineRule="auto"/>
              <w:rPr>
                <w:lang w:val="lt-LT" w:eastAsia="ar-SA"/>
              </w:rPr>
            </w:pPr>
            <w:r w:rsidRPr="006419F3">
              <w:rPr>
                <w:sz w:val="22"/>
                <w:szCs w:val="22"/>
                <w:lang w:val="lt-LT" w:eastAsia="ar-SA"/>
              </w:rPr>
              <w:t>Individualūs ir bendri renginiai</w:t>
            </w:r>
          </w:p>
        </w:tc>
        <w:tc>
          <w:tcPr>
            <w:tcW w:w="1280" w:type="dxa"/>
          </w:tcPr>
          <w:p w:rsidR="009C3412" w:rsidRPr="006419F3" w:rsidRDefault="009C3412" w:rsidP="006419F3">
            <w:pPr>
              <w:spacing w:line="276" w:lineRule="auto"/>
              <w:rPr>
                <w:lang w:val="lt-LT" w:eastAsia="ar-SA"/>
              </w:rPr>
            </w:pPr>
            <w:r>
              <w:rPr>
                <w:lang w:val="lt-LT" w:eastAsia="ar-SA"/>
              </w:rPr>
              <w:t>Projektų, programų globos išmokų lėšos</w:t>
            </w:r>
          </w:p>
        </w:tc>
        <w:tc>
          <w:tcPr>
            <w:tcW w:w="1583" w:type="dxa"/>
          </w:tcPr>
          <w:p w:rsidR="009C3412" w:rsidRPr="006419F3" w:rsidRDefault="009C3412" w:rsidP="006419F3">
            <w:pPr>
              <w:spacing w:line="276" w:lineRule="auto"/>
              <w:rPr>
                <w:lang w:val="lt-LT" w:eastAsia="ar-SA"/>
              </w:rPr>
            </w:pPr>
            <w:r>
              <w:rPr>
                <w:sz w:val="22"/>
                <w:szCs w:val="22"/>
                <w:lang w:val="lt-LT" w:eastAsia="ar-SA"/>
              </w:rPr>
              <w:t>2016-2018</w:t>
            </w:r>
          </w:p>
        </w:tc>
      </w:tr>
      <w:tr w:rsidR="009C3412" w:rsidTr="008053E9">
        <w:tc>
          <w:tcPr>
            <w:tcW w:w="2448" w:type="dxa"/>
          </w:tcPr>
          <w:p w:rsidR="009C3412" w:rsidRPr="006419F3" w:rsidRDefault="009C3412" w:rsidP="006419F3">
            <w:pPr>
              <w:spacing w:line="276" w:lineRule="auto"/>
              <w:rPr>
                <w:lang w:val="lt-LT" w:eastAsia="ar-SA"/>
              </w:rPr>
            </w:pPr>
            <w:r w:rsidRPr="006419F3">
              <w:rPr>
                <w:sz w:val="22"/>
                <w:szCs w:val="22"/>
                <w:lang w:val="lt-LT" w:eastAsia="ar-SA"/>
              </w:rPr>
              <w:t>4.</w:t>
            </w:r>
            <w:r>
              <w:rPr>
                <w:sz w:val="22"/>
                <w:szCs w:val="22"/>
                <w:lang w:val="lt-LT" w:eastAsia="ar-SA"/>
              </w:rPr>
              <w:t xml:space="preserve"> </w:t>
            </w:r>
            <w:r w:rsidRPr="006419F3">
              <w:rPr>
                <w:sz w:val="22"/>
                <w:szCs w:val="22"/>
                <w:lang w:val="lt-LT" w:eastAsia="ar-SA"/>
              </w:rPr>
              <w:t>Tobulinti  tiesiogiai su vaikais dirbančio personalo kompetencijas įvairioje veikloje</w:t>
            </w:r>
          </w:p>
        </w:tc>
        <w:tc>
          <w:tcPr>
            <w:tcW w:w="2700" w:type="dxa"/>
          </w:tcPr>
          <w:p w:rsidR="009C3412" w:rsidRPr="006419F3" w:rsidRDefault="009C3412" w:rsidP="006419F3">
            <w:pPr>
              <w:spacing w:line="276" w:lineRule="auto"/>
              <w:rPr>
                <w:lang w:val="lt-LT" w:eastAsia="ar-SA"/>
              </w:rPr>
            </w:pPr>
            <w:r w:rsidRPr="006419F3">
              <w:rPr>
                <w:sz w:val="22"/>
                <w:szCs w:val="22"/>
                <w:lang w:val="lt-LT" w:eastAsia="ar-SA"/>
              </w:rPr>
              <w:t>Mokymai, seminarai, kursai, projektai, metodiniai susirinkimai</w:t>
            </w:r>
          </w:p>
        </w:tc>
        <w:tc>
          <w:tcPr>
            <w:tcW w:w="1817" w:type="dxa"/>
          </w:tcPr>
          <w:p w:rsidR="009C3412" w:rsidRPr="006419F3" w:rsidRDefault="009C3412" w:rsidP="006419F3">
            <w:pPr>
              <w:spacing w:line="276" w:lineRule="auto"/>
              <w:rPr>
                <w:lang w:val="lt-LT" w:eastAsia="ar-SA"/>
              </w:rPr>
            </w:pPr>
            <w:r w:rsidRPr="006419F3">
              <w:rPr>
                <w:sz w:val="22"/>
                <w:szCs w:val="22"/>
                <w:lang w:val="lt-LT" w:eastAsia="ar-SA"/>
              </w:rPr>
              <w:t>Įgis naujų žinių, kurias galės pritaikyti tiesioginiame darbe.</w:t>
            </w:r>
          </w:p>
        </w:tc>
        <w:tc>
          <w:tcPr>
            <w:tcW w:w="1280" w:type="dxa"/>
          </w:tcPr>
          <w:p w:rsidR="009C3412" w:rsidRPr="006419F3" w:rsidRDefault="009C3412" w:rsidP="006419F3">
            <w:pPr>
              <w:spacing w:line="276" w:lineRule="auto"/>
              <w:rPr>
                <w:lang w:val="lt-LT" w:eastAsia="ar-SA"/>
              </w:rPr>
            </w:pPr>
            <w:r>
              <w:rPr>
                <w:lang w:val="lt-LT" w:eastAsia="ar-SA"/>
              </w:rPr>
              <w:t>Žmogiškieji ištekliai, biudžeto lėšos</w:t>
            </w:r>
          </w:p>
        </w:tc>
        <w:tc>
          <w:tcPr>
            <w:tcW w:w="1583" w:type="dxa"/>
          </w:tcPr>
          <w:p w:rsidR="009C3412" w:rsidRPr="006419F3" w:rsidRDefault="009C3412" w:rsidP="006419F3">
            <w:pPr>
              <w:spacing w:line="276" w:lineRule="auto"/>
              <w:rPr>
                <w:lang w:val="lt-LT" w:eastAsia="ar-SA"/>
              </w:rPr>
            </w:pPr>
            <w:r>
              <w:rPr>
                <w:sz w:val="22"/>
                <w:szCs w:val="22"/>
                <w:lang w:val="lt-LT" w:eastAsia="ar-SA"/>
              </w:rPr>
              <w:t>2016-2018</w:t>
            </w:r>
          </w:p>
        </w:tc>
      </w:tr>
      <w:tr w:rsidR="009C3412" w:rsidTr="00597FD4">
        <w:trPr>
          <w:cantSplit/>
          <w:trHeight w:val="1134"/>
        </w:trPr>
        <w:tc>
          <w:tcPr>
            <w:tcW w:w="2448" w:type="dxa"/>
          </w:tcPr>
          <w:p w:rsidR="009C3412" w:rsidRPr="006419F3" w:rsidRDefault="009C3412" w:rsidP="006419F3">
            <w:pPr>
              <w:spacing w:line="276" w:lineRule="auto"/>
              <w:rPr>
                <w:lang w:val="lt-LT" w:eastAsia="ar-SA"/>
              </w:rPr>
            </w:pPr>
            <w:r w:rsidRPr="006419F3">
              <w:rPr>
                <w:sz w:val="22"/>
                <w:szCs w:val="22"/>
                <w:lang w:val="lt-LT" w:eastAsia="ar-SA"/>
              </w:rPr>
              <w:t>5.</w:t>
            </w:r>
            <w:r>
              <w:rPr>
                <w:sz w:val="22"/>
                <w:szCs w:val="22"/>
                <w:lang w:val="lt-LT" w:eastAsia="ar-SA"/>
              </w:rPr>
              <w:t xml:space="preserve"> </w:t>
            </w:r>
            <w:r w:rsidRPr="006419F3">
              <w:rPr>
                <w:sz w:val="22"/>
                <w:szCs w:val="22"/>
                <w:lang w:val="lt-LT" w:eastAsia="ar-SA"/>
              </w:rPr>
              <w:t>Analizuoti globos, ugdymo ir ugdymosi rezultatus</w:t>
            </w:r>
          </w:p>
        </w:tc>
        <w:tc>
          <w:tcPr>
            <w:tcW w:w="2700" w:type="dxa"/>
          </w:tcPr>
          <w:p w:rsidR="009C3412" w:rsidRPr="006419F3" w:rsidRDefault="009C3412" w:rsidP="006419F3">
            <w:pPr>
              <w:spacing w:line="276" w:lineRule="auto"/>
              <w:rPr>
                <w:lang w:val="lt-LT" w:eastAsia="ar-SA"/>
              </w:rPr>
            </w:pPr>
            <w:r w:rsidRPr="006419F3">
              <w:rPr>
                <w:sz w:val="22"/>
                <w:szCs w:val="22"/>
                <w:lang w:val="lt-LT" w:eastAsia="ar-SA"/>
              </w:rPr>
              <w:t>Susirinkimai, direkciniai pasitarimai, veiklos stebėsena, dokumentų kontrolė</w:t>
            </w:r>
          </w:p>
        </w:tc>
        <w:tc>
          <w:tcPr>
            <w:tcW w:w="1817" w:type="dxa"/>
          </w:tcPr>
          <w:p w:rsidR="009C3412" w:rsidRPr="006419F3" w:rsidRDefault="009C3412" w:rsidP="006419F3">
            <w:pPr>
              <w:spacing w:line="276" w:lineRule="auto"/>
              <w:rPr>
                <w:lang w:val="lt-LT" w:eastAsia="ar-SA"/>
              </w:rPr>
            </w:pPr>
            <w:r w:rsidRPr="006419F3">
              <w:rPr>
                <w:sz w:val="22"/>
                <w:szCs w:val="22"/>
                <w:lang w:val="lt-LT" w:eastAsia="ar-SA"/>
              </w:rPr>
              <w:t>Sėkmingas ir planuotas įstaigos darbas</w:t>
            </w:r>
          </w:p>
        </w:tc>
        <w:tc>
          <w:tcPr>
            <w:tcW w:w="1280" w:type="dxa"/>
          </w:tcPr>
          <w:p w:rsidR="009C3412" w:rsidRPr="006419F3" w:rsidRDefault="009C3412" w:rsidP="006419F3">
            <w:pPr>
              <w:spacing w:line="276" w:lineRule="auto"/>
              <w:rPr>
                <w:lang w:val="lt-LT" w:eastAsia="ar-SA"/>
              </w:rPr>
            </w:pPr>
            <w:r w:rsidRPr="006419F3">
              <w:rPr>
                <w:lang w:val="lt-LT" w:eastAsia="ar-SA"/>
              </w:rPr>
              <w:t>Žmogiškieji ištekliai</w:t>
            </w:r>
          </w:p>
        </w:tc>
        <w:tc>
          <w:tcPr>
            <w:tcW w:w="1583" w:type="dxa"/>
          </w:tcPr>
          <w:p w:rsidR="009C3412" w:rsidRPr="006419F3" w:rsidRDefault="009C3412" w:rsidP="004603E8">
            <w:pPr>
              <w:pStyle w:val="NoSpacing"/>
              <w:rPr>
                <w:lang w:val="lt-LT" w:eastAsia="ar-SA"/>
              </w:rPr>
            </w:pPr>
            <w:r>
              <w:rPr>
                <w:lang w:val="lt-LT" w:eastAsia="ar-SA"/>
              </w:rPr>
              <w:t>2016-2018</w:t>
            </w:r>
          </w:p>
        </w:tc>
      </w:tr>
      <w:tr w:rsidR="009C3412" w:rsidTr="008053E9">
        <w:tc>
          <w:tcPr>
            <w:tcW w:w="2448" w:type="dxa"/>
          </w:tcPr>
          <w:p w:rsidR="009C3412" w:rsidRPr="006419F3" w:rsidRDefault="009C3412" w:rsidP="006419F3">
            <w:pPr>
              <w:spacing w:line="276" w:lineRule="auto"/>
              <w:rPr>
                <w:lang w:val="lt-LT" w:eastAsia="ar-SA"/>
              </w:rPr>
            </w:pPr>
            <w:r w:rsidRPr="006419F3">
              <w:rPr>
                <w:sz w:val="22"/>
                <w:szCs w:val="22"/>
                <w:lang w:val="lt-LT" w:eastAsia="ar-SA"/>
              </w:rPr>
              <w:t>6.</w:t>
            </w:r>
            <w:r>
              <w:rPr>
                <w:sz w:val="22"/>
                <w:szCs w:val="22"/>
                <w:lang w:val="lt-LT" w:eastAsia="ar-SA"/>
              </w:rPr>
              <w:t xml:space="preserve"> </w:t>
            </w:r>
            <w:r w:rsidRPr="006419F3">
              <w:rPr>
                <w:sz w:val="22"/>
                <w:szCs w:val="22"/>
                <w:lang w:val="lt-LT" w:eastAsia="ar-SA"/>
              </w:rPr>
              <w:t>Organizuoti įvairią veiklą įstaigoje ir už jos ribų</w:t>
            </w:r>
          </w:p>
        </w:tc>
        <w:tc>
          <w:tcPr>
            <w:tcW w:w="2700" w:type="dxa"/>
          </w:tcPr>
          <w:p w:rsidR="009C3412" w:rsidRPr="006419F3" w:rsidRDefault="009C3412" w:rsidP="006419F3">
            <w:pPr>
              <w:spacing w:line="276" w:lineRule="auto"/>
              <w:rPr>
                <w:lang w:val="lt-LT" w:eastAsia="ar-SA"/>
              </w:rPr>
            </w:pPr>
            <w:r>
              <w:rPr>
                <w:sz w:val="22"/>
                <w:szCs w:val="22"/>
                <w:lang w:val="lt-LT" w:eastAsia="ar-SA"/>
              </w:rPr>
              <w:t>Į</w:t>
            </w:r>
            <w:r w:rsidRPr="006419F3">
              <w:rPr>
                <w:sz w:val="22"/>
                <w:szCs w:val="22"/>
                <w:lang w:val="lt-LT" w:eastAsia="ar-SA"/>
              </w:rPr>
              <w:t>vairios akcijos, parodos, renginiai</w:t>
            </w:r>
          </w:p>
        </w:tc>
        <w:tc>
          <w:tcPr>
            <w:tcW w:w="1817" w:type="dxa"/>
          </w:tcPr>
          <w:p w:rsidR="009C3412" w:rsidRPr="006419F3" w:rsidRDefault="009C3412" w:rsidP="006419F3">
            <w:pPr>
              <w:spacing w:line="276" w:lineRule="auto"/>
              <w:rPr>
                <w:lang w:val="lt-LT" w:eastAsia="ar-SA"/>
              </w:rPr>
            </w:pPr>
            <w:r w:rsidRPr="006419F3">
              <w:rPr>
                <w:sz w:val="22"/>
                <w:szCs w:val="22"/>
                <w:lang w:val="lt-LT" w:eastAsia="ar-SA"/>
              </w:rPr>
              <w:t>Ryšių plėtotė su socialiniais partneriais</w:t>
            </w:r>
          </w:p>
        </w:tc>
        <w:tc>
          <w:tcPr>
            <w:tcW w:w="1280" w:type="dxa"/>
          </w:tcPr>
          <w:p w:rsidR="009C3412" w:rsidRPr="006419F3" w:rsidRDefault="009C3412" w:rsidP="006419F3">
            <w:pPr>
              <w:spacing w:line="276" w:lineRule="auto"/>
              <w:rPr>
                <w:lang w:val="lt-LT" w:eastAsia="ar-SA"/>
              </w:rPr>
            </w:pPr>
            <w:r w:rsidRPr="006419F3">
              <w:rPr>
                <w:sz w:val="22"/>
                <w:szCs w:val="22"/>
                <w:lang w:val="lt-LT" w:eastAsia="ar-SA"/>
              </w:rPr>
              <w:t>Žmogiškieji ištekliai, paramos lėšos</w:t>
            </w:r>
          </w:p>
        </w:tc>
        <w:tc>
          <w:tcPr>
            <w:tcW w:w="1583" w:type="dxa"/>
          </w:tcPr>
          <w:p w:rsidR="009C3412" w:rsidRPr="006419F3" w:rsidRDefault="009C3412" w:rsidP="006419F3">
            <w:pPr>
              <w:spacing w:line="276" w:lineRule="auto"/>
              <w:rPr>
                <w:lang w:val="lt-LT" w:eastAsia="ar-SA"/>
              </w:rPr>
            </w:pPr>
            <w:r>
              <w:rPr>
                <w:sz w:val="22"/>
                <w:szCs w:val="22"/>
                <w:lang w:val="lt-LT" w:eastAsia="ar-SA"/>
              </w:rPr>
              <w:t>2016-2018</w:t>
            </w:r>
          </w:p>
        </w:tc>
      </w:tr>
    </w:tbl>
    <w:p w:rsidR="009C3412" w:rsidRPr="00F375E0" w:rsidRDefault="009C3412" w:rsidP="0094105E">
      <w:pPr>
        <w:spacing w:line="276" w:lineRule="auto"/>
        <w:rPr>
          <w:i/>
          <w:lang w:val="lt-LT" w:eastAsia="ar-SA"/>
        </w:rPr>
      </w:pPr>
    </w:p>
    <w:p w:rsidR="009C3412" w:rsidRPr="00E52F7F" w:rsidRDefault="009C3412" w:rsidP="00E52F7F">
      <w:pPr>
        <w:tabs>
          <w:tab w:val="num" w:pos="-180"/>
          <w:tab w:val="left" w:pos="180"/>
          <w:tab w:val="left" w:pos="540"/>
        </w:tabs>
        <w:spacing w:line="276" w:lineRule="auto"/>
        <w:ind w:left="360"/>
        <w:rPr>
          <w:b/>
          <w:i/>
          <w:lang w:val="lt-LT"/>
        </w:rPr>
      </w:pPr>
      <w:r>
        <w:rPr>
          <w:b/>
          <w:i/>
          <w:lang w:val="lt-LT"/>
        </w:rPr>
        <w:t>2.</w:t>
      </w:r>
      <w:r w:rsidRPr="00E52F7F">
        <w:rPr>
          <w:b/>
          <w:i/>
          <w:lang w:val="lt-LT"/>
        </w:rPr>
        <w:t xml:space="preserve"> Tikslas: Užtikrinti globos kokybę ir veiksmingumą</w:t>
      </w:r>
    </w:p>
    <w:p w:rsidR="009C3412" w:rsidRPr="00F375E0" w:rsidRDefault="009C3412" w:rsidP="008053E9">
      <w:pPr>
        <w:spacing w:line="276" w:lineRule="auto"/>
        <w:rPr>
          <w:i/>
          <w:lang w:val="lt-LT"/>
        </w:rPr>
      </w:pPr>
    </w:p>
    <w:tbl>
      <w:tblPr>
        <w:tblW w:w="9873" w:type="dxa"/>
        <w:tblInd w:w="-45" w:type="dxa"/>
        <w:tblLayout w:type="fixed"/>
        <w:tblLook w:val="00A0"/>
      </w:tblPr>
      <w:tblGrid>
        <w:gridCol w:w="1773"/>
        <w:gridCol w:w="1620"/>
        <w:gridCol w:w="2160"/>
        <w:gridCol w:w="2340"/>
        <w:gridCol w:w="1980"/>
      </w:tblGrid>
      <w:tr w:rsidR="009C3412" w:rsidRPr="00597FD4" w:rsidTr="006003CD">
        <w:tc>
          <w:tcPr>
            <w:tcW w:w="1773" w:type="dxa"/>
            <w:tcBorders>
              <w:top w:val="single" w:sz="4" w:space="0" w:color="000000"/>
              <w:left w:val="single" w:sz="4" w:space="0" w:color="000000"/>
              <w:bottom w:val="single" w:sz="4" w:space="0" w:color="000000"/>
              <w:right w:val="nil"/>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 xml:space="preserve">Uždavinys </w:t>
            </w:r>
          </w:p>
        </w:tc>
        <w:tc>
          <w:tcPr>
            <w:tcW w:w="1620" w:type="dxa"/>
            <w:tcBorders>
              <w:top w:val="single" w:sz="4" w:space="0" w:color="000000"/>
              <w:left w:val="single" w:sz="4" w:space="0" w:color="000000"/>
              <w:bottom w:val="single" w:sz="4" w:space="0" w:color="000000"/>
              <w:right w:val="nil"/>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Priemonių pavadinimas</w:t>
            </w:r>
          </w:p>
        </w:tc>
        <w:tc>
          <w:tcPr>
            <w:tcW w:w="2160" w:type="dxa"/>
            <w:tcBorders>
              <w:top w:val="single" w:sz="4" w:space="0" w:color="000000"/>
              <w:left w:val="single" w:sz="4" w:space="0" w:color="000000"/>
              <w:bottom w:val="single" w:sz="4" w:space="0" w:color="000000"/>
              <w:right w:val="nil"/>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Laukiamas rezultatas</w:t>
            </w:r>
          </w:p>
        </w:tc>
        <w:tc>
          <w:tcPr>
            <w:tcW w:w="2340" w:type="dxa"/>
            <w:tcBorders>
              <w:top w:val="single" w:sz="4" w:space="0" w:color="000000"/>
              <w:left w:val="single" w:sz="4" w:space="0" w:color="000000"/>
              <w:bottom w:val="single" w:sz="4" w:space="0" w:color="auto"/>
              <w:right w:val="single" w:sz="4" w:space="0" w:color="000000"/>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 xml:space="preserve">Lėšos </w:t>
            </w:r>
          </w:p>
        </w:tc>
        <w:tc>
          <w:tcPr>
            <w:tcW w:w="1980" w:type="dxa"/>
            <w:tcBorders>
              <w:top w:val="single" w:sz="4" w:space="0" w:color="000000"/>
              <w:left w:val="single" w:sz="4" w:space="0" w:color="000000"/>
              <w:bottom w:val="single" w:sz="4" w:space="0" w:color="auto"/>
              <w:right w:val="single" w:sz="4" w:space="0" w:color="000000"/>
            </w:tcBorders>
            <w:vAlign w:val="center"/>
          </w:tcPr>
          <w:p w:rsidR="009C3412" w:rsidRPr="00F23C1B" w:rsidRDefault="009C3412" w:rsidP="00F23C1B">
            <w:pPr>
              <w:pStyle w:val="NoSpacing"/>
              <w:jc w:val="center"/>
              <w:rPr>
                <w:b/>
                <w:lang w:val="lt-LT"/>
              </w:rPr>
            </w:pPr>
            <w:r w:rsidRPr="00F23C1B">
              <w:rPr>
                <w:b/>
                <w:lang w:val="lt-LT"/>
              </w:rPr>
              <w:t>Laikas</w:t>
            </w:r>
          </w:p>
        </w:tc>
      </w:tr>
      <w:tr w:rsidR="009C3412" w:rsidRPr="00F375E0" w:rsidTr="006003CD">
        <w:tc>
          <w:tcPr>
            <w:tcW w:w="1773" w:type="dxa"/>
            <w:tcBorders>
              <w:top w:val="single" w:sz="4" w:space="0" w:color="000000"/>
              <w:left w:val="single" w:sz="4" w:space="0" w:color="000000"/>
              <w:bottom w:val="single" w:sz="4" w:space="0" w:color="auto"/>
              <w:right w:val="nil"/>
            </w:tcBorders>
          </w:tcPr>
          <w:p w:rsidR="009C3412" w:rsidRPr="0095169E" w:rsidRDefault="009C3412" w:rsidP="00525E67">
            <w:pPr>
              <w:suppressAutoHyphens/>
              <w:snapToGrid w:val="0"/>
              <w:spacing w:line="276" w:lineRule="auto"/>
              <w:rPr>
                <w:lang w:val="lt-LT" w:eastAsia="ar-SA"/>
              </w:rPr>
            </w:pPr>
            <w:r>
              <w:rPr>
                <w:lang w:val="lt-LT" w:eastAsia="ar-SA"/>
              </w:rPr>
              <w:t>1. Parengti neformaliojo ugdymo programas</w:t>
            </w:r>
          </w:p>
        </w:tc>
        <w:tc>
          <w:tcPr>
            <w:tcW w:w="1620" w:type="dxa"/>
            <w:tcBorders>
              <w:top w:val="single" w:sz="4" w:space="0" w:color="000000"/>
              <w:left w:val="single" w:sz="4" w:space="0" w:color="000000"/>
              <w:bottom w:val="single" w:sz="4" w:space="0" w:color="auto"/>
              <w:right w:val="nil"/>
            </w:tcBorders>
          </w:tcPr>
          <w:p w:rsidR="009C3412" w:rsidRDefault="009C3412" w:rsidP="00525E67">
            <w:pPr>
              <w:suppressAutoHyphens/>
              <w:snapToGrid w:val="0"/>
              <w:spacing w:line="276" w:lineRule="auto"/>
              <w:rPr>
                <w:lang w:val="lt-LT"/>
              </w:rPr>
            </w:pPr>
            <w:r>
              <w:rPr>
                <w:lang w:val="lt-LT"/>
              </w:rPr>
              <w:t>Anketos,</w:t>
            </w:r>
          </w:p>
          <w:p w:rsidR="009C3412" w:rsidRPr="0095169E" w:rsidRDefault="009C3412" w:rsidP="00525E67">
            <w:pPr>
              <w:suppressAutoHyphens/>
              <w:snapToGrid w:val="0"/>
              <w:spacing w:line="276" w:lineRule="auto"/>
              <w:rPr>
                <w:lang w:val="lt-LT" w:eastAsia="ar-SA"/>
              </w:rPr>
            </w:pPr>
            <w:r>
              <w:rPr>
                <w:lang w:val="lt-LT"/>
              </w:rPr>
              <w:t>apklausos</w:t>
            </w:r>
          </w:p>
        </w:tc>
        <w:tc>
          <w:tcPr>
            <w:tcW w:w="2160" w:type="dxa"/>
            <w:tcBorders>
              <w:top w:val="single" w:sz="4" w:space="0" w:color="000000"/>
              <w:left w:val="single" w:sz="4" w:space="0" w:color="000000"/>
              <w:bottom w:val="single" w:sz="4" w:space="0" w:color="auto"/>
              <w:right w:val="nil"/>
            </w:tcBorders>
          </w:tcPr>
          <w:p w:rsidR="009C3412" w:rsidRPr="0095169E" w:rsidRDefault="009C3412" w:rsidP="00525E67">
            <w:pPr>
              <w:suppressAutoHyphens/>
              <w:snapToGrid w:val="0"/>
              <w:spacing w:line="276" w:lineRule="auto"/>
              <w:jc w:val="center"/>
              <w:rPr>
                <w:lang w:val="lt-LT" w:eastAsia="ar-SA"/>
              </w:rPr>
            </w:pPr>
            <w:r>
              <w:rPr>
                <w:lang w:val="lt-LT"/>
              </w:rPr>
              <w:t>Atlikti globojamų vaikų apklausą dėl neformaliojo ugdymo veiklų</w:t>
            </w:r>
          </w:p>
        </w:tc>
        <w:tc>
          <w:tcPr>
            <w:tcW w:w="2340" w:type="dxa"/>
            <w:tcBorders>
              <w:top w:val="single" w:sz="4" w:space="0" w:color="000000"/>
              <w:left w:val="single" w:sz="4" w:space="0" w:color="000000"/>
              <w:bottom w:val="single" w:sz="4" w:space="0" w:color="auto"/>
              <w:right w:val="single" w:sz="4" w:space="0" w:color="000000"/>
            </w:tcBorders>
          </w:tcPr>
          <w:p w:rsidR="009C3412" w:rsidRPr="0095169E" w:rsidRDefault="009C3412" w:rsidP="00525E67">
            <w:pPr>
              <w:suppressAutoHyphens/>
              <w:snapToGrid w:val="0"/>
              <w:spacing w:line="276" w:lineRule="auto"/>
              <w:jc w:val="center"/>
              <w:rPr>
                <w:lang w:val="lt-LT" w:eastAsia="ar-SA"/>
              </w:rPr>
            </w:pPr>
            <w:r>
              <w:rPr>
                <w:lang w:val="lt-LT"/>
              </w:rPr>
              <w:t>Žmogiškieji resursai, biudžeto lėšos</w:t>
            </w:r>
          </w:p>
        </w:tc>
        <w:tc>
          <w:tcPr>
            <w:tcW w:w="1980" w:type="dxa"/>
            <w:tcBorders>
              <w:left w:val="single" w:sz="4" w:space="0" w:color="000000"/>
              <w:bottom w:val="single" w:sz="4" w:space="0" w:color="auto"/>
              <w:right w:val="single" w:sz="4" w:space="0" w:color="000000"/>
            </w:tcBorders>
          </w:tcPr>
          <w:p w:rsidR="009C3412" w:rsidRDefault="009C3412" w:rsidP="00525E67">
            <w:pPr>
              <w:tabs>
                <w:tab w:val="left" w:pos="2772"/>
                <w:tab w:val="left" w:pos="2952"/>
                <w:tab w:val="left" w:pos="3492"/>
              </w:tabs>
              <w:suppressAutoHyphens/>
              <w:snapToGrid w:val="0"/>
              <w:spacing w:line="276" w:lineRule="auto"/>
              <w:ind w:right="2187"/>
              <w:jc w:val="center"/>
              <w:rPr>
                <w:lang w:val="lt-LT"/>
              </w:rPr>
            </w:pPr>
          </w:p>
          <w:p w:rsidR="009C3412" w:rsidRDefault="009C3412" w:rsidP="00525E67">
            <w:pPr>
              <w:rPr>
                <w:lang w:val="lt-LT"/>
              </w:rPr>
            </w:pPr>
            <w:r>
              <w:rPr>
                <w:lang w:val="lt-LT"/>
              </w:rPr>
              <w:t>2016 m. III ket.</w:t>
            </w:r>
          </w:p>
          <w:p w:rsidR="009C3412" w:rsidRPr="008053E9" w:rsidRDefault="009C3412" w:rsidP="00525E67">
            <w:pPr>
              <w:tabs>
                <w:tab w:val="left" w:pos="3480"/>
              </w:tabs>
              <w:ind w:right="1827"/>
              <w:rPr>
                <w:lang w:val="lt-LT"/>
              </w:rPr>
            </w:pPr>
            <w:r>
              <w:rPr>
                <w:lang w:val="lt-LT"/>
              </w:rPr>
              <w:tab/>
            </w:r>
          </w:p>
        </w:tc>
      </w:tr>
      <w:tr w:rsidR="009C3412" w:rsidRPr="00F375E0" w:rsidTr="00367ACF">
        <w:tc>
          <w:tcPr>
            <w:tcW w:w="1773" w:type="dxa"/>
            <w:tcBorders>
              <w:top w:val="single" w:sz="4" w:space="0" w:color="auto"/>
              <w:left w:val="single" w:sz="4" w:space="0" w:color="auto"/>
              <w:bottom w:val="single" w:sz="4" w:space="0" w:color="auto"/>
              <w:right w:val="nil"/>
            </w:tcBorders>
            <w:vAlign w:val="center"/>
          </w:tcPr>
          <w:p w:rsidR="009C3412" w:rsidRPr="00F375E0" w:rsidRDefault="009C3412">
            <w:pPr>
              <w:suppressAutoHyphens/>
              <w:snapToGrid w:val="0"/>
              <w:spacing w:line="276" w:lineRule="auto"/>
              <w:rPr>
                <w:lang w:val="lt-LT" w:eastAsia="ar-SA"/>
              </w:rPr>
            </w:pPr>
            <w:r>
              <w:rPr>
                <w:lang w:val="lt-LT" w:eastAsia="ar-SA"/>
              </w:rPr>
              <w:t>2. Organizuoti neformaliojo ugdymo veiklą atsižvelgiant į vaikų pageidavimus ir vaikų globos namų galimybes</w:t>
            </w:r>
          </w:p>
        </w:tc>
        <w:tc>
          <w:tcPr>
            <w:tcW w:w="1620" w:type="dxa"/>
            <w:tcBorders>
              <w:top w:val="single" w:sz="4" w:space="0" w:color="auto"/>
              <w:left w:val="single" w:sz="4" w:space="0" w:color="000000"/>
              <w:bottom w:val="single" w:sz="4" w:space="0" w:color="auto"/>
              <w:right w:val="nil"/>
            </w:tcBorders>
            <w:vAlign w:val="center"/>
          </w:tcPr>
          <w:p w:rsidR="009C3412" w:rsidRPr="00F375E0" w:rsidRDefault="009C3412">
            <w:pPr>
              <w:suppressAutoHyphens/>
              <w:snapToGrid w:val="0"/>
              <w:spacing w:line="276" w:lineRule="auto"/>
              <w:rPr>
                <w:lang w:val="lt-LT" w:eastAsia="ar-SA"/>
              </w:rPr>
            </w:pPr>
            <w:r>
              <w:rPr>
                <w:lang w:val="lt-LT" w:eastAsia="ar-SA"/>
              </w:rPr>
              <w:t>Anketos, apklausos</w:t>
            </w:r>
          </w:p>
        </w:tc>
        <w:tc>
          <w:tcPr>
            <w:tcW w:w="2160" w:type="dxa"/>
            <w:tcBorders>
              <w:top w:val="single" w:sz="4" w:space="0" w:color="auto"/>
              <w:left w:val="single" w:sz="4" w:space="0" w:color="000000"/>
              <w:bottom w:val="single" w:sz="4" w:space="0" w:color="auto"/>
              <w:right w:val="nil"/>
            </w:tcBorders>
            <w:vAlign w:val="center"/>
          </w:tcPr>
          <w:p w:rsidR="009C3412" w:rsidRPr="00F375E0" w:rsidRDefault="009C3412">
            <w:pPr>
              <w:suppressAutoHyphens/>
              <w:snapToGrid w:val="0"/>
              <w:spacing w:line="276" w:lineRule="auto"/>
              <w:rPr>
                <w:lang w:val="lt-LT" w:eastAsia="ar-SA"/>
              </w:rPr>
            </w:pPr>
            <w:r>
              <w:rPr>
                <w:lang w:val="lt-LT" w:eastAsia="ar-SA"/>
              </w:rPr>
              <w:t>Įvertinti kiekvieno vaiko sugebėjimus</w:t>
            </w:r>
          </w:p>
        </w:tc>
        <w:tc>
          <w:tcPr>
            <w:tcW w:w="2340" w:type="dxa"/>
            <w:tcBorders>
              <w:top w:val="single" w:sz="4" w:space="0" w:color="auto"/>
              <w:left w:val="single" w:sz="4" w:space="0" w:color="000000"/>
              <w:bottom w:val="single" w:sz="4" w:space="0" w:color="auto"/>
              <w:right w:val="single" w:sz="4" w:space="0" w:color="000000"/>
            </w:tcBorders>
            <w:vAlign w:val="center"/>
          </w:tcPr>
          <w:p w:rsidR="009C3412" w:rsidRPr="00F375E0" w:rsidRDefault="009C3412">
            <w:pPr>
              <w:suppressAutoHyphens/>
              <w:snapToGrid w:val="0"/>
              <w:spacing w:line="276" w:lineRule="auto"/>
              <w:rPr>
                <w:lang w:val="lt-LT" w:eastAsia="ar-SA"/>
              </w:rPr>
            </w:pPr>
            <w:r>
              <w:rPr>
                <w:lang w:val="lt-LT" w:eastAsia="ar-SA"/>
              </w:rPr>
              <w:t>Žmogiškieji resursai</w:t>
            </w:r>
          </w:p>
        </w:tc>
        <w:tc>
          <w:tcPr>
            <w:tcW w:w="1980" w:type="dxa"/>
            <w:tcBorders>
              <w:top w:val="single" w:sz="4" w:space="0" w:color="auto"/>
              <w:left w:val="single" w:sz="4" w:space="0" w:color="000000"/>
              <w:bottom w:val="single" w:sz="4" w:space="0" w:color="auto"/>
              <w:right w:val="single" w:sz="4" w:space="0" w:color="auto"/>
            </w:tcBorders>
          </w:tcPr>
          <w:p w:rsidR="009C3412" w:rsidRDefault="009C3412">
            <w:pPr>
              <w:suppressAutoHyphens/>
              <w:snapToGrid w:val="0"/>
              <w:spacing w:line="276" w:lineRule="auto"/>
              <w:rPr>
                <w:lang w:val="lt-LT" w:eastAsia="ar-SA"/>
              </w:rPr>
            </w:pPr>
            <w:r>
              <w:rPr>
                <w:lang w:val="lt-LT" w:eastAsia="ar-SA"/>
              </w:rPr>
              <w:t>2016-2018</w:t>
            </w:r>
          </w:p>
        </w:tc>
      </w:tr>
      <w:tr w:rsidR="009C3412" w:rsidRPr="00F375E0" w:rsidTr="00367ACF">
        <w:tc>
          <w:tcPr>
            <w:tcW w:w="1773" w:type="dxa"/>
            <w:tcBorders>
              <w:top w:val="single" w:sz="4" w:space="0" w:color="auto"/>
              <w:left w:val="single" w:sz="4" w:space="0" w:color="000000"/>
              <w:bottom w:val="single" w:sz="4" w:space="0" w:color="auto"/>
              <w:right w:val="nil"/>
            </w:tcBorders>
            <w:vAlign w:val="center"/>
          </w:tcPr>
          <w:p w:rsidR="009C3412" w:rsidRDefault="009C3412">
            <w:pPr>
              <w:suppressAutoHyphens/>
              <w:snapToGrid w:val="0"/>
              <w:spacing w:line="276" w:lineRule="auto"/>
              <w:rPr>
                <w:lang w:val="lt-LT" w:eastAsia="ar-SA"/>
              </w:rPr>
            </w:pPr>
            <w:r>
              <w:rPr>
                <w:lang w:val="lt-LT" w:eastAsia="ar-SA"/>
              </w:rPr>
              <w:t>3. Vykdyti globojamų vaikų elgesio korekciją ir formuoti būtinus socialinius įgūdžius sėkmingai integracijai į visuomenę</w:t>
            </w:r>
          </w:p>
        </w:tc>
        <w:tc>
          <w:tcPr>
            <w:tcW w:w="1620" w:type="dxa"/>
            <w:tcBorders>
              <w:top w:val="single" w:sz="4" w:space="0" w:color="auto"/>
              <w:left w:val="single" w:sz="4" w:space="0" w:color="000000"/>
              <w:bottom w:val="single" w:sz="4" w:space="0" w:color="auto"/>
              <w:right w:val="nil"/>
            </w:tcBorders>
            <w:vAlign w:val="center"/>
          </w:tcPr>
          <w:p w:rsidR="009C3412" w:rsidRDefault="009C3412">
            <w:pPr>
              <w:suppressAutoHyphens/>
              <w:snapToGrid w:val="0"/>
              <w:spacing w:line="276" w:lineRule="auto"/>
              <w:rPr>
                <w:lang w:val="lt-LT" w:eastAsia="ar-SA"/>
              </w:rPr>
            </w:pPr>
            <w:r>
              <w:rPr>
                <w:lang w:val="lt-LT" w:eastAsia="ar-SA"/>
              </w:rPr>
              <w:t>Sukurti ir taikyti elgesio korekcijos priemones</w:t>
            </w:r>
          </w:p>
        </w:tc>
        <w:tc>
          <w:tcPr>
            <w:tcW w:w="2160" w:type="dxa"/>
            <w:tcBorders>
              <w:top w:val="single" w:sz="4" w:space="0" w:color="auto"/>
              <w:left w:val="single" w:sz="4" w:space="0" w:color="000000"/>
              <w:bottom w:val="single" w:sz="4" w:space="0" w:color="auto"/>
              <w:right w:val="nil"/>
            </w:tcBorders>
            <w:vAlign w:val="center"/>
          </w:tcPr>
          <w:p w:rsidR="009C3412" w:rsidRDefault="009C3412">
            <w:pPr>
              <w:suppressAutoHyphens/>
              <w:snapToGrid w:val="0"/>
              <w:spacing w:line="276" w:lineRule="auto"/>
              <w:rPr>
                <w:lang w:val="lt-LT" w:eastAsia="ar-SA"/>
              </w:rPr>
            </w:pPr>
            <w:r>
              <w:rPr>
                <w:lang w:val="lt-LT" w:eastAsia="ar-SA"/>
              </w:rPr>
              <w:t>Vertinti vaikų elgesį, skatinti patiems įsivertinti</w:t>
            </w:r>
          </w:p>
        </w:tc>
        <w:tc>
          <w:tcPr>
            <w:tcW w:w="2340" w:type="dxa"/>
            <w:tcBorders>
              <w:top w:val="single" w:sz="4" w:space="0" w:color="auto"/>
              <w:left w:val="single" w:sz="4" w:space="0" w:color="000000"/>
              <w:bottom w:val="single" w:sz="4" w:space="0" w:color="auto"/>
              <w:right w:val="single" w:sz="4" w:space="0" w:color="000000"/>
            </w:tcBorders>
            <w:vAlign w:val="center"/>
          </w:tcPr>
          <w:p w:rsidR="009C3412" w:rsidRDefault="009C3412">
            <w:pPr>
              <w:suppressAutoHyphens/>
              <w:snapToGrid w:val="0"/>
              <w:spacing w:line="276" w:lineRule="auto"/>
              <w:rPr>
                <w:lang w:val="lt-LT" w:eastAsia="ar-SA"/>
              </w:rPr>
            </w:pPr>
            <w:r>
              <w:rPr>
                <w:lang w:val="lt-LT" w:eastAsia="ar-SA"/>
              </w:rPr>
              <w:t>Žmogiškieji resursai</w:t>
            </w:r>
          </w:p>
        </w:tc>
        <w:tc>
          <w:tcPr>
            <w:tcW w:w="1980" w:type="dxa"/>
            <w:tcBorders>
              <w:top w:val="single" w:sz="4" w:space="0" w:color="auto"/>
              <w:left w:val="single" w:sz="4" w:space="0" w:color="000000"/>
              <w:bottom w:val="single" w:sz="4" w:space="0" w:color="auto"/>
              <w:right w:val="single" w:sz="4" w:space="0" w:color="000000"/>
            </w:tcBorders>
          </w:tcPr>
          <w:p w:rsidR="009C3412" w:rsidRDefault="009C3412">
            <w:pPr>
              <w:suppressAutoHyphens/>
              <w:snapToGrid w:val="0"/>
              <w:spacing w:line="276" w:lineRule="auto"/>
              <w:rPr>
                <w:lang w:val="lt-LT" w:eastAsia="ar-SA"/>
              </w:rPr>
            </w:pPr>
            <w:r>
              <w:rPr>
                <w:lang w:val="lt-LT" w:eastAsia="ar-SA"/>
              </w:rPr>
              <w:t>2016-2018</w:t>
            </w:r>
          </w:p>
        </w:tc>
      </w:tr>
      <w:tr w:rsidR="009C3412" w:rsidRPr="00F375E0" w:rsidTr="00367ACF">
        <w:tc>
          <w:tcPr>
            <w:tcW w:w="1773" w:type="dxa"/>
            <w:tcBorders>
              <w:top w:val="single" w:sz="4" w:space="0" w:color="auto"/>
              <w:left w:val="single" w:sz="4" w:space="0" w:color="auto"/>
              <w:bottom w:val="single" w:sz="4" w:space="0" w:color="auto"/>
              <w:right w:val="nil"/>
            </w:tcBorders>
            <w:vAlign w:val="center"/>
          </w:tcPr>
          <w:p w:rsidR="009C3412" w:rsidRDefault="009C3412" w:rsidP="00972464">
            <w:pPr>
              <w:suppressAutoHyphens/>
              <w:snapToGrid w:val="0"/>
              <w:spacing w:line="276" w:lineRule="auto"/>
              <w:rPr>
                <w:lang w:val="lt-LT" w:eastAsia="ar-SA"/>
              </w:rPr>
            </w:pPr>
            <w:r>
              <w:rPr>
                <w:lang w:val="lt-LT" w:eastAsia="ar-SA"/>
              </w:rPr>
              <w:t xml:space="preserve">4. </w:t>
            </w:r>
            <w:r w:rsidRPr="00972464">
              <w:rPr>
                <w:lang w:val="lt-LT" w:eastAsia="ar-SA"/>
              </w:rPr>
              <w:t>Vykdyti žalingų įpročių</w:t>
            </w:r>
          </w:p>
          <w:p w:rsidR="009C3412" w:rsidRPr="00972464" w:rsidRDefault="009C3412" w:rsidP="00972464">
            <w:pPr>
              <w:suppressAutoHyphens/>
              <w:snapToGrid w:val="0"/>
              <w:spacing w:line="276" w:lineRule="auto"/>
              <w:rPr>
                <w:lang w:val="lt-LT" w:eastAsia="ar-SA"/>
              </w:rPr>
            </w:pPr>
            <w:r w:rsidRPr="00972464">
              <w:rPr>
                <w:lang w:val="lt-LT" w:eastAsia="ar-SA"/>
              </w:rPr>
              <w:t xml:space="preserve"> prevenciją</w:t>
            </w:r>
          </w:p>
        </w:tc>
        <w:tc>
          <w:tcPr>
            <w:tcW w:w="1620" w:type="dxa"/>
            <w:tcBorders>
              <w:top w:val="single" w:sz="4" w:space="0" w:color="auto"/>
              <w:left w:val="single" w:sz="4" w:space="0" w:color="000000"/>
              <w:bottom w:val="single" w:sz="4" w:space="0" w:color="auto"/>
              <w:right w:val="nil"/>
            </w:tcBorders>
            <w:vAlign w:val="center"/>
          </w:tcPr>
          <w:p w:rsidR="009C3412" w:rsidRDefault="009C3412">
            <w:pPr>
              <w:suppressAutoHyphens/>
              <w:snapToGrid w:val="0"/>
              <w:spacing w:line="276" w:lineRule="auto"/>
              <w:rPr>
                <w:lang w:val="lt-LT" w:eastAsia="ar-SA"/>
              </w:rPr>
            </w:pPr>
            <w:r>
              <w:rPr>
                <w:lang w:val="lt-LT" w:eastAsia="ar-SA"/>
              </w:rPr>
              <w:t>Tyrimai, apklausos, anketavimas, prevenciniai užsiėmimai</w:t>
            </w:r>
          </w:p>
        </w:tc>
        <w:tc>
          <w:tcPr>
            <w:tcW w:w="2160" w:type="dxa"/>
            <w:tcBorders>
              <w:top w:val="single" w:sz="4" w:space="0" w:color="auto"/>
              <w:left w:val="single" w:sz="4" w:space="0" w:color="000000"/>
              <w:bottom w:val="single" w:sz="4" w:space="0" w:color="auto"/>
              <w:right w:val="nil"/>
            </w:tcBorders>
            <w:vAlign w:val="center"/>
          </w:tcPr>
          <w:p w:rsidR="009C3412" w:rsidRDefault="009C3412">
            <w:pPr>
              <w:suppressAutoHyphens/>
              <w:snapToGrid w:val="0"/>
              <w:spacing w:line="276" w:lineRule="auto"/>
              <w:rPr>
                <w:lang w:val="lt-LT" w:eastAsia="ar-SA"/>
              </w:rPr>
            </w:pPr>
            <w:r>
              <w:rPr>
                <w:lang w:val="lt-LT" w:eastAsia="ar-SA"/>
              </w:rPr>
              <w:t>Įsivertinti  priklausomybių paplitimą</w:t>
            </w:r>
          </w:p>
        </w:tc>
        <w:tc>
          <w:tcPr>
            <w:tcW w:w="2340" w:type="dxa"/>
            <w:tcBorders>
              <w:top w:val="single" w:sz="4" w:space="0" w:color="auto"/>
              <w:left w:val="single" w:sz="4" w:space="0" w:color="000000"/>
              <w:bottom w:val="single" w:sz="4" w:space="0" w:color="auto"/>
              <w:right w:val="single" w:sz="4" w:space="0" w:color="000000"/>
            </w:tcBorders>
            <w:vAlign w:val="center"/>
          </w:tcPr>
          <w:p w:rsidR="009C3412" w:rsidRDefault="009C3412">
            <w:pPr>
              <w:suppressAutoHyphens/>
              <w:snapToGrid w:val="0"/>
              <w:spacing w:line="276" w:lineRule="auto"/>
              <w:rPr>
                <w:lang w:val="lt-LT" w:eastAsia="ar-SA"/>
              </w:rPr>
            </w:pPr>
            <w:r>
              <w:rPr>
                <w:lang w:val="lt-LT" w:eastAsia="ar-SA"/>
              </w:rPr>
              <w:t>Žmogiškieji ištekliai</w:t>
            </w:r>
          </w:p>
        </w:tc>
        <w:tc>
          <w:tcPr>
            <w:tcW w:w="1980" w:type="dxa"/>
            <w:tcBorders>
              <w:top w:val="single" w:sz="4" w:space="0" w:color="auto"/>
              <w:left w:val="single" w:sz="4" w:space="0" w:color="000000"/>
              <w:bottom w:val="single" w:sz="4" w:space="0" w:color="auto"/>
              <w:right w:val="single" w:sz="4" w:space="0" w:color="auto"/>
            </w:tcBorders>
          </w:tcPr>
          <w:p w:rsidR="009C3412" w:rsidRDefault="009C3412">
            <w:pPr>
              <w:suppressAutoHyphens/>
              <w:snapToGrid w:val="0"/>
              <w:spacing w:line="276" w:lineRule="auto"/>
              <w:rPr>
                <w:lang w:val="lt-LT" w:eastAsia="ar-SA"/>
              </w:rPr>
            </w:pPr>
          </w:p>
          <w:p w:rsidR="009C3412" w:rsidRDefault="009C3412">
            <w:pPr>
              <w:suppressAutoHyphens/>
              <w:snapToGrid w:val="0"/>
              <w:spacing w:line="276" w:lineRule="auto"/>
              <w:rPr>
                <w:lang w:val="lt-LT" w:eastAsia="ar-SA"/>
              </w:rPr>
            </w:pPr>
            <w:r>
              <w:rPr>
                <w:lang w:val="lt-LT" w:eastAsia="ar-SA"/>
              </w:rPr>
              <w:t>2016-2018</w:t>
            </w:r>
          </w:p>
          <w:p w:rsidR="009C3412" w:rsidRDefault="009C3412">
            <w:pPr>
              <w:suppressAutoHyphens/>
              <w:snapToGrid w:val="0"/>
              <w:spacing w:line="276" w:lineRule="auto"/>
              <w:rPr>
                <w:lang w:val="lt-LT" w:eastAsia="ar-SA"/>
              </w:rPr>
            </w:pPr>
          </w:p>
        </w:tc>
      </w:tr>
      <w:tr w:rsidR="009C3412" w:rsidRPr="00F375E0" w:rsidTr="00367ACF">
        <w:tc>
          <w:tcPr>
            <w:tcW w:w="1773" w:type="dxa"/>
            <w:tcBorders>
              <w:top w:val="single" w:sz="4" w:space="0" w:color="auto"/>
              <w:left w:val="single" w:sz="4" w:space="0" w:color="000000"/>
              <w:bottom w:val="single" w:sz="4" w:space="0" w:color="000000"/>
              <w:right w:val="nil"/>
            </w:tcBorders>
            <w:vAlign w:val="center"/>
          </w:tcPr>
          <w:p w:rsidR="009C3412" w:rsidRDefault="009C3412" w:rsidP="00972464">
            <w:pPr>
              <w:suppressAutoHyphens/>
              <w:snapToGrid w:val="0"/>
              <w:spacing w:line="276" w:lineRule="auto"/>
              <w:rPr>
                <w:lang w:val="lt-LT" w:eastAsia="ar-SA"/>
              </w:rPr>
            </w:pPr>
            <w:r>
              <w:rPr>
                <w:lang w:val="lt-LT" w:eastAsia="ar-SA"/>
              </w:rPr>
              <w:t>5. Vykdyti globojamų vaikų smurto ir patyčių prevenciją</w:t>
            </w:r>
          </w:p>
        </w:tc>
        <w:tc>
          <w:tcPr>
            <w:tcW w:w="1620" w:type="dxa"/>
            <w:tcBorders>
              <w:top w:val="single" w:sz="4" w:space="0" w:color="auto"/>
              <w:left w:val="single" w:sz="4" w:space="0" w:color="000000"/>
              <w:bottom w:val="single" w:sz="4" w:space="0" w:color="000000"/>
              <w:right w:val="nil"/>
            </w:tcBorders>
            <w:vAlign w:val="center"/>
          </w:tcPr>
          <w:p w:rsidR="009C3412" w:rsidRDefault="009C3412">
            <w:pPr>
              <w:suppressAutoHyphens/>
              <w:snapToGrid w:val="0"/>
              <w:spacing w:line="276" w:lineRule="auto"/>
              <w:rPr>
                <w:lang w:val="lt-LT" w:eastAsia="ar-SA"/>
              </w:rPr>
            </w:pPr>
            <w:r>
              <w:rPr>
                <w:lang w:val="lt-LT" w:eastAsia="ar-SA"/>
              </w:rPr>
              <w:t>Apklausos ,dalyvauti programose, akcijose</w:t>
            </w:r>
          </w:p>
        </w:tc>
        <w:tc>
          <w:tcPr>
            <w:tcW w:w="2160" w:type="dxa"/>
            <w:tcBorders>
              <w:top w:val="single" w:sz="4" w:space="0" w:color="auto"/>
              <w:left w:val="single" w:sz="4" w:space="0" w:color="000000"/>
              <w:bottom w:val="single" w:sz="4" w:space="0" w:color="000000"/>
              <w:right w:val="nil"/>
            </w:tcBorders>
            <w:vAlign w:val="center"/>
          </w:tcPr>
          <w:p w:rsidR="009C3412" w:rsidRDefault="009C3412">
            <w:pPr>
              <w:suppressAutoHyphens/>
              <w:snapToGrid w:val="0"/>
              <w:spacing w:line="276" w:lineRule="auto"/>
              <w:rPr>
                <w:lang w:val="lt-LT" w:eastAsia="ar-SA"/>
              </w:rPr>
            </w:pPr>
            <w:r>
              <w:rPr>
                <w:lang w:val="lt-LT" w:eastAsia="ar-SA"/>
              </w:rPr>
              <w:t>Įsivertinti problemas</w:t>
            </w:r>
          </w:p>
        </w:tc>
        <w:tc>
          <w:tcPr>
            <w:tcW w:w="2340" w:type="dxa"/>
            <w:tcBorders>
              <w:top w:val="single" w:sz="4" w:space="0" w:color="auto"/>
              <w:left w:val="single" w:sz="4" w:space="0" w:color="000000"/>
              <w:bottom w:val="single" w:sz="4" w:space="0" w:color="000000"/>
              <w:right w:val="single" w:sz="4" w:space="0" w:color="000000"/>
            </w:tcBorders>
            <w:vAlign w:val="center"/>
          </w:tcPr>
          <w:p w:rsidR="009C3412" w:rsidRDefault="009C3412">
            <w:pPr>
              <w:suppressAutoHyphens/>
              <w:snapToGrid w:val="0"/>
              <w:spacing w:line="276" w:lineRule="auto"/>
              <w:rPr>
                <w:lang w:val="lt-LT" w:eastAsia="ar-SA"/>
              </w:rPr>
            </w:pPr>
            <w:r>
              <w:rPr>
                <w:lang w:val="lt-LT" w:eastAsia="ar-SA"/>
              </w:rPr>
              <w:t>Žmogiškieji ištekliai</w:t>
            </w:r>
          </w:p>
        </w:tc>
        <w:tc>
          <w:tcPr>
            <w:tcW w:w="1980" w:type="dxa"/>
            <w:tcBorders>
              <w:top w:val="single" w:sz="4" w:space="0" w:color="auto"/>
              <w:left w:val="single" w:sz="4" w:space="0" w:color="000000"/>
              <w:bottom w:val="single" w:sz="4" w:space="0" w:color="000000"/>
              <w:right w:val="single" w:sz="4" w:space="0" w:color="000000"/>
            </w:tcBorders>
          </w:tcPr>
          <w:p w:rsidR="009C3412" w:rsidRDefault="009C3412">
            <w:pPr>
              <w:suppressAutoHyphens/>
              <w:snapToGrid w:val="0"/>
              <w:spacing w:line="276" w:lineRule="auto"/>
              <w:rPr>
                <w:lang w:val="lt-LT" w:eastAsia="ar-SA"/>
              </w:rPr>
            </w:pPr>
            <w:r>
              <w:rPr>
                <w:lang w:val="lt-LT" w:eastAsia="ar-SA"/>
              </w:rPr>
              <w:t>2016-2018</w:t>
            </w:r>
          </w:p>
        </w:tc>
      </w:tr>
      <w:tr w:rsidR="009C3412" w:rsidRPr="00F375E0" w:rsidTr="00367ACF">
        <w:tc>
          <w:tcPr>
            <w:tcW w:w="1773" w:type="dxa"/>
            <w:tcBorders>
              <w:top w:val="nil"/>
              <w:left w:val="single" w:sz="4" w:space="0" w:color="000000"/>
              <w:bottom w:val="single" w:sz="4" w:space="0" w:color="000000"/>
              <w:right w:val="nil"/>
            </w:tcBorders>
            <w:vAlign w:val="center"/>
          </w:tcPr>
          <w:p w:rsidR="009C3412" w:rsidRDefault="009C3412" w:rsidP="00972464">
            <w:pPr>
              <w:suppressAutoHyphens/>
              <w:snapToGrid w:val="0"/>
              <w:spacing w:line="276" w:lineRule="auto"/>
              <w:rPr>
                <w:lang w:val="lt-LT" w:eastAsia="ar-SA"/>
              </w:rPr>
            </w:pPr>
            <w:r>
              <w:rPr>
                <w:lang w:val="lt-LT" w:eastAsia="ar-SA"/>
              </w:rPr>
              <w:t>6. Teigiamo elgesio formavimas</w:t>
            </w:r>
          </w:p>
        </w:tc>
        <w:tc>
          <w:tcPr>
            <w:tcW w:w="1620" w:type="dxa"/>
            <w:tcBorders>
              <w:top w:val="nil"/>
              <w:left w:val="single" w:sz="4" w:space="0" w:color="000000"/>
              <w:bottom w:val="single" w:sz="4" w:space="0" w:color="000000"/>
              <w:right w:val="nil"/>
            </w:tcBorders>
            <w:vAlign w:val="center"/>
          </w:tcPr>
          <w:p w:rsidR="009C3412" w:rsidRDefault="009C3412">
            <w:pPr>
              <w:suppressAutoHyphens/>
              <w:snapToGrid w:val="0"/>
              <w:spacing w:line="276" w:lineRule="auto"/>
              <w:rPr>
                <w:lang w:val="lt-LT" w:eastAsia="ar-SA"/>
              </w:rPr>
            </w:pPr>
            <w:r>
              <w:rPr>
                <w:lang w:val="lt-LT" w:eastAsia="ar-SA"/>
              </w:rPr>
              <w:t>Tvarkos peržiūrėjimas, papildymas</w:t>
            </w:r>
          </w:p>
        </w:tc>
        <w:tc>
          <w:tcPr>
            <w:tcW w:w="2160" w:type="dxa"/>
            <w:tcBorders>
              <w:top w:val="nil"/>
              <w:left w:val="single" w:sz="4" w:space="0" w:color="000000"/>
              <w:bottom w:val="single" w:sz="4" w:space="0" w:color="000000"/>
              <w:right w:val="nil"/>
            </w:tcBorders>
            <w:vAlign w:val="center"/>
          </w:tcPr>
          <w:p w:rsidR="009C3412" w:rsidRDefault="009C3412">
            <w:pPr>
              <w:suppressAutoHyphens/>
              <w:snapToGrid w:val="0"/>
              <w:spacing w:line="276" w:lineRule="auto"/>
              <w:rPr>
                <w:lang w:val="lt-LT" w:eastAsia="ar-SA"/>
              </w:rPr>
            </w:pPr>
            <w:r>
              <w:rPr>
                <w:lang w:val="lt-LT" w:eastAsia="ar-SA"/>
              </w:rPr>
              <w:t>Pasikeis vaikų elgesys, formuosis teigiamos nuostatos</w:t>
            </w:r>
          </w:p>
        </w:tc>
        <w:tc>
          <w:tcPr>
            <w:tcW w:w="2340" w:type="dxa"/>
            <w:tcBorders>
              <w:top w:val="nil"/>
              <w:left w:val="single" w:sz="4" w:space="0" w:color="000000"/>
              <w:bottom w:val="single" w:sz="4" w:space="0" w:color="000000"/>
              <w:right w:val="single" w:sz="4" w:space="0" w:color="000000"/>
            </w:tcBorders>
            <w:vAlign w:val="center"/>
          </w:tcPr>
          <w:p w:rsidR="009C3412" w:rsidRDefault="009C3412">
            <w:pPr>
              <w:suppressAutoHyphens/>
              <w:snapToGrid w:val="0"/>
              <w:spacing w:line="276" w:lineRule="auto"/>
              <w:rPr>
                <w:lang w:val="lt-LT" w:eastAsia="ar-SA"/>
              </w:rPr>
            </w:pPr>
            <w:r>
              <w:rPr>
                <w:lang w:val="lt-LT" w:eastAsia="ar-SA"/>
              </w:rPr>
              <w:t>Žmogiškieji resursai</w:t>
            </w:r>
          </w:p>
        </w:tc>
        <w:tc>
          <w:tcPr>
            <w:tcW w:w="1980" w:type="dxa"/>
            <w:tcBorders>
              <w:top w:val="nil"/>
              <w:left w:val="single" w:sz="4" w:space="0" w:color="000000"/>
              <w:bottom w:val="single" w:sz="4" w:space="0" w:color="000000"/>
              <w:right w:val="single" w:sz="4" w:space="0" w:color="000000"/>
            </w:tcBorders>
          </w:tcPr>
          <w:p w:rsidR="009C3412" w:rsidRDefault="009C3412">
            <w:pPr>
              <w:suppressAutoHyphens/>
              <w:snapToGrid w:val="0"/>
              <w:spacing w:line="276" w:lineRule="auto"/>
              <w:rPr>
                <w:lang w:val="lt-LT" w:eastAsia="ar-SA"/>
              </w:rPr>
            </w:pPr>
            <w:r>
              <w:rPr>
                <w:lang w:val="lt-LT" w:eastAsia="ar-SA"/>
              </w:rPr>
              <w:t>2016-2018</w:t>
            </w:r>
          </w:p>
        </w:tc>
      </w:tr>
      <w:tr w:rsidR="009C3412" w:rsidRPr="00F375E0" w:rsidTr="00367ACF">
        <w:tc>
          <w:tcPr>
            <w:tcW w:w="1773" w:type="dxa"/>
            <w:tcBorders>
              <w:top w:val="nil"/>
              <w:left w:val="single" w:sz="4" w:space="0" w:color="000000"/>
              <w:bottom w:val="single" w:sz="4" w:space="0" w:color="000000"/>
              <w:right w:val="nil"/>
            </w:tcBorders>
            <w:vAlign w:val="center"/>
          </w:tcPr>
          <w:p w:rsidR="009C3412" w:rsidRDefault="009C3412" w:rsidP="00972464">
            <w:pPr>
              <w:suppressAutoHyphens/>
              <w:snapToGrid w:val="0"/>
              <w:spacing w:line="276" w:lineRule="auto"/>
              <w:rPr>
                <w:lang w:val="lt-LT" w:eastAsia="ar-SA"/>
              </w:rPr>
            </w:pPr>
            <w:r>
              <w:rPr>
                <w:lang w:val="lt-LT" w:eastAsia="ar-SA"/>
              </w:rPr>
              <w:t>7. Sistemingai teikti socialinę, pedagoginę, psichologinę pagalbą</w:t>
            </w:r>
          </w:p>
        </w:tc>
        <w:tc>
          <w:tcPr>
            <w:tcW w:w="1620" w:type="dxa"/>
            <w:tcBorders>
              <w:top w:val="nil"/>
              <w:left w:val="single" w:sz="4" w:space="0" w:color="000000"/>
              <w:bottom w:val="single" w:sz="4" w:space="0" w:color="000000"/>
              <w:right w:val="nil"/>
            </w:tcBorders>
            <w:vAlign w:val="center"/>
          </w:tcPr>
          <w:p w:rsidR="009C3412" w:rsidRDefault="009C3412">
            <w:pPr>
              <w:suppressAutoHyphens/>
              <w:snapToGrid w:val="0"/>
              <w:spacing w:line="276" w:lineRule="auto"/>
              <w:rPr>
                <w:lang w:val="lt-LT" w:eastAsia="ar-SA"/>
              </w:rPr>
            </w:pPr>
            <w:r>
              <w:rPr>
                <w:lang w:val="lt-LT" w:eastAsia="ar-SA"/>
              </w:rPr>
              <w:t>Vykdyti vertinimą, tyrimus, konsultacijas</w:t>
            </w:r>
          </w:p>
        </w:tc>
        <w:tc>
          <w:tcPr>
            <w:tcW w:w="2160" w:type="dxa"/>
            <w:tcBorders>
              <w:top w:val="nil"/>
              <w:left w:val="single" w:sz="4" w:space="0" w:color="000000"/>
              <w:bottom w:val="single" w:sz="4" w:space="0" w:color="000000"/>
              <w:right w:val="nil"/>
            </w:tcBorders>
            <w:vAlign w:val="center"/>
          </w:tcPr>
          <w:p w:rsidR="009C3412" w:rsidRDefault="009C3412">
            <w:pPr>
              <w:suppressAutoHyphens/>
              <w:snapToGrid w:val="0"/>
              <w:spacing w:line="276" w:lineRule="auto"/>
              <w:rPr>
                <w:lang w:val="lt-LT" w:eastAsia="ar-SA"/>
              </w:rPr>
            </w:pPr>
            <w:r>
              <w:rPr>
                <w:lang w:val="lt-LT" w:eastAsia="ar-SA"/>
              </w:rPr>
              <w:t>Kompetentinga, kompleksinė pagalba kiekvienam vaikui</w:t>
            </w:r>
          </w:p>
        </w:tc>
        <w:tc>
          <w:tcPr>
            <w:tcW w:w="2340" w:type="dxa"/>
            <w:tcBorders>
              <w:top w:val="nil"/>
              <w:left w:val="single" w:sz="4" w:space="0" w:color="000000"/>
              <w:bottom w:val="single" w:sz="4" w:space="0" w:color="000000"/>
              <w:right w:val="single" w:sz="4" w:space="0" w:color="000000"/>
            </w:tcBorders>
            <w:vAlign w:val="center"/>
          </w:tcPr>
          <w:p w:rsidR="009C3412" w:rsidRDefault="009C3412">
            <w:pPr>
              <w:suppressAutoHyphens/>
              <w:snapToGrid w:val="0"/>
              <w:spacing w:line="276" w:lineRule="auto"/>
              <w:rPr>
                <w:lang w:val="lt-LT" w:eastAsia="ar-SA"/>
              </w:rPr>
            </w:pPr>
            <w:r>
              <w:rPr>
                <w:lang w:val="lt-LT" w:eastAsia="ar-SA"/>
              </w:rPr>
              <w:t>Žmogiškieji ištekliai</w:t>
            </w:r>
          </w:p>
        </w:tc>
        <w:tc>
          <w:tcPr>
            <w:tcW w:w="1980" w:type="dxa"/>
            <w:tcBorders>
              <w:top w:val="nil"/>
              <w:left w:val="single" w:sz="4" w:space="0" w:color="000000"/>
              <w:bottom w:val="single" w:sz="4" w:space="0" w:color="000000"/>
              <w:right w:val="single" w:sz="4" w:space="0" w:color="000000"/>
            </w:tcBorders>
          </w:tcPr>
          <w:p w:rsidR="009C3412" w:rsidRDefault="009C3412">
            <w:pPr>
              <w:suppressAutoHyphens/>
              <w:snapToGrid w:val="0"/>
              <w:spacing w:line="276" w:lineRule="auto"/>
              <w:rPr>
                <w:lang w:val="lt-LT" w:eastAsia="ar-SA"/>
              </w:rPr>
            </w:pPr>
            <w:r>
              <w:rPr>
                <w:lang w:val="lt-LT" w:eastAsia="ar-SA"/>
              </w:rPr>
              <w:t>2016-2018</w:t>
            </w:r>
          </w:p>
        </w:tc>
      </w:tr>
      <w:tr w:rsidR="009C3412" w:rsidRPr="00F375E0" w:rsidTr="00367ACF">
        <w:tc>
          <w:tcPr>
            <w:tcW w:w="1773"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rPr>
              <w:t>8.</w:t>
            </w:r>
            <w:r w:rsidRPr="00F375E0">
              <w:rPr>
                <w:lang w:val="lt-LT"/>
              </w:rPr>
              <w:t xml:space="preserve"> Tobulinti darbo organizavimo ir paslaugų teikimo dokumentaciją</w:t>
            </w:r>
          </w:p>
        </w:tc>
        <w:tc>
          <w:tcPr>
            <w:tcW w:w="1620"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Susisteminti dokumentus</w:t>
            </w:r>
          </w:p>
        </w:tc>
        <w:tc>
          <w:tcPr>
            <w:tcW w:w="2160"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Padės tinkamai vykdyti  įstaigos planus</w:t>
            </w:r>
          </w:p>
        </w:tc>
        <w:tc>
          <w:tcPr>
            <w:tcW w:w="2340" w:type="dxa"/>
            <w:tcBorders>
              <w:top w:val="nil"/>
              <w:left w:val="single" w:sz="4" w:space="0" w:color="000000"/>
              <w:bottom w:val="single" w:sz="4" w:space="0" w:color="000000"/>
              <w:right w:val="single" w:sz="4" w:space="0" w:color="000000"/>
            </w:tcBorders>
            <w:vAlign w:val="center"/>
          </w:tcPr>
          <w:p w:rsidR="009C3412" w:rsidRPr="00F375E0" w:rsidRDefault="009C3412">
            <w:pPr>
              <w:suppressAutoHyphens/>
              <w:snapToGrid w:val="0"/>
              <w:spacing w:line="276" w:lineRule="auto"/>
              <w:rPr>
                <w:lang w:val="lt-LT" w:eastAsia="ar-SA"/>
              </w:rPr>
            </w:pPr>
            <w:r>
              <w:rPr>
                <w:lang w:val="lt-LT"/>
              </w:rPr>
              <w:t>Žmogiškieji resursai, biudžeto išlaidos</w:t>
            </w:r>
          </w:p>
        </w:tc>
        <w:tc>
          <w:tcPr>
            <w:tcW w:w="1980" w:type="dxa"/>
            <w:tcBorders>
              <w:top w:val="nil"/>
              <w:left w:val="single" w:sz="4" w:space="0" w:color="000000"/>
              <w:bottom w:val="single" w:sz="4" w:space="0" w:color="000000"/>
              <w:right w:val="single" w:sz="4" w:space="0" w:color="000000"/>
            </w:tcBorders>
          </w:tcPr>
          <w:p w:rsidR="009C3412" w:rsidRDefault="009C3412">
            <w:pPr>
              <w:suppressAutoHyphens/>
              <w:snapToGrid w:val="0"/>
              <w:spacing w:line="276" w:lineRule="auto"/>
              <w:rPr>
                <w:lang w:val="lt-LT"/>
              </w:rPr>
            </w:pPr>
            <w:r>
              <w:rPr>
                <w:lang w:val="lt-LT"/>
              </w:rPr>
              <w:t>2016-2018</w:t>
            </w:r>
          </w:p>
        </w:tc>
      </w:tr>
    </w:tbl>
    <w:p w:rsidR="009C3412" w:rsidRDefault="009C3412" w:rsidP="00367ACF">
      <w:pPr>
        <w:tabs>
          <w:tab w:val="left" w:pos="0"/>
          <w:tab w:val="left" w:pos="720"/>
        </w:tabs>
        <w:suppressAutoHyphens/>
        <w:overflowPunct/>
        <w:autoSpaceDE/>
        <w:autoSpaceDN/>
        <w:adjustRightInd/>
        <w:spacing w:line="276" w:lineRule="auto"/>
        <w:rPr>
          <w:i/>
          <w:lang w:eastAsia="ar-SA"/>
        </w:rPr>
      </w:pPr>
    </w:p>
    <w:p w:rsidR="009C3412" w:rsidRDefault="009C3412" w:rsidP="00367ACF">
      <w:pPr>
        <w:tabs>
          <w:tab w:val="left" w:pos="0"/>
          <w:tab w:val="left" w:pos="720"/>
        </w:tabs>
        <w:suppressAutoHyphens/>
        <w:overflowPunct/>
        <w:autoSpaceDE/>
        <w:autoSpaceDN/>
        <w:adjustRightInd/>
        <w:spacing w:line="276" w:lineRule="auto"/>
        <w:rPr>
          <w:b/>
          <w:i/>
          <w:lang w:val="lt-LT"/>
        </w:rPr>
      </w:pPr>
      <w:r w:rsidRPr="008053E9">
        <w:rPr>
          <w:b/>
          <w:i/>
          <w:lang w:val="lt-LT"/>
        </w:rPr>
        <w:t>3. Tikslas: Užtikrinti kokybišką ir efektyvų paslaugų teikimą globojamiems (rūpinamiems) vaikams</w:t>
      </w:r>
    </w:p>
    <w:p w:rsidR="009C3412" w:rsidRPr="008053E9" w:rsidRDefault="009C3412" w:rsidP="00367ACF">
      <w:pPr>
        <w:tabs>
          <w:tab w:val="left" w:pos="0"/>
          <w:tab w:val="left" w:pos="720"/>
        </w:tabs>
        <w:suppressAutoHyphens/>
        <w:overflowPunct/>
        <w:autoSpaceDE/>
        <w:autoSpaceDN/>
        <w:adjustRightInd/>
        <w:rPr>
          <w:b/>
          <w:i/>
          <w:lang w:val="lt-LT"/>
        </w:rPr>
      </w:pPr>
    </w:p>
    <w:tbl>
      <w:tblPr>
        <w:tblW w:w="9873" w:type="dxa"/>
        <w:tblInd w:w="-45" w:type="dxa"/>
        <w:tblLayout w:type="fixed"/>
        <w:tblLook w:val="00A0"/>
      </w:tblPr>
      <w:tblGrid>
        <w:gridCol w:w="2133"/>
        <w:gridCol w:w="1800"/>
        <w:gridCol w:w="1800"/>
        <w:gridCol w:w="2340"/>
        <w:gridCol w:w="1800"/>
      </w:tblGrid>
      <w:tr w:rsidR="009C3412" w:rsidRPr="00F375E0" w:rsidTr="0008633C">
        <w:tc>
          <w:tcPr>
            <w:tcW w:w="2133" w:type="dxa"/>
            <w:tcBorders>
              <w:top w:val="single" w:sz="4" w:space="0" w:color="000000"/>
              <w:left w:val="single" w:sz="4" w:space="0" w:color="000000"/>
              <w:bottom w:val="single" w:sz="4" w:space="0" w:color="000000"/>
              <w:right w:val="nil"/>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 xml:space="preserve">Uždavinys </w:t>
            </w:r>
          </w:p>
        </w:tc>
        <w:tc>
          <w:tcPr>
            <w:tcW w:w="1800" w:type="dxa"/>
            <w:tcBorders>
              <w:top w:val="single" w:sz="4" w:space="0" w:color="000000"/>
              <w:left w:val="single" w:sz="4" w:space="0" w:color="000000"/>
              <w:bottom w:val="single" w:sz="4" w:space="0" w:color="000000"/>
              <w:right w:val="nil"/>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Priemonių pavadinimas</w:t>
            </w:r>
          </w:p>
        </w:tc>
        <w:tc>
          <w:tcPr>
            <w:tcW w:w="1800" w:type="dxa"/>
            <w:tcBorders>
              <w:top w:val="single" w:sz="4" w:space="0" w:color="000000"/>
              <w:left w:val="single" w:sz="4" w:space="0" w:color="000000"/>
              <w:bottom w:val="single" w:sz="4" w:space="0" w:color="000000"/>
              <w:right w:val="nil"/>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Laukiamas rezultatas</w:t>
            </w:r>
          </w:p>
        </w:tc>
        <w:tc>
          <w:tcPr>
            <w:tcW w:w="2340" w:type="dxa"/>
            <w:tcBorders>
              <w:top w:val="single" w:sz="4" w:space="0" w:color="000000"/>
              <w:left w:val="single" w:sz="4" w:space="0" w:color="000000"/>
              <w:bottom w:val="single" w:sz="4" w:space="0" w:color="000000"/>
              <w:right w:val="single" w:sz="4" w:space="0" w:color="000000"/>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 xml:space="preserve">Lėšos </w:t>
            </w:r>
          </w:p>
        </w:tc>
        <w:tc>
          <w:tcPr>
            <w:tcW w:w="1800" w:type="dxa"/>
            <w:tcBorders>
              <w:top w:val="single" w:sz="4" w:space="0" w:color="000000"/>
              <w:left w:val="single" w:sz="4" w:space="0" w:color="000000"/>
              <w:bottom w:val="single" w:sz="4" w:space="0" w:color="000000"/>
              <w:right w:val="single" w:sz="4" w:space="0" w:color="000000"/>
            </w:tcBorders>
            <w:vAlign w:val="center"/>
          </w:tcPr>
          <w:p w:rsidR="009C3412" w:rsidRPr="0008633C" w:rsidRDefault="009C3412" w:rsidP="0008633C">
            <w:pPr>
              <w:suppressAutoHyphens/>
              <w:snapToGrid w:val="0"/>
              <w:spacing w:line="276" w:lineRule="auto"/>
              <w:jc w:val="center"/>
              <w:rPr>
                <w:b/>
                <w:lang w:val="lt-LT" w:eastAsia="ar-SA"/>
              </w:rPr>
            </w:pPr>
            <w:r>
              <w:rPr>
                <w:b/>
                <w:lang w:val="lt-LT" w:eastAsia="ar-SA"/>
              </w:rPr>
              <w:t xml:space="preserve">Laikas </w:t>
            </w:r>
          </w:p>
        </w:tc>
      </w:tr>
      <w:tr w:rsidR="009C3412" w:rsidRPr="00F375E0" w:rsidTr="000A0345">
        <w:tc>
          <w:tcPr>
            <w:tcW w:w="2133" w:type="dxa"/>
            <w:tcBorders>
              <w:top w:val="single" w:sz="4" w:space="0" w:color="000000"/>
              <w:left w:val="single" w:sz="4" w:space="0" w:color="000000"/>
              <w:bottom w:val="single" w:sz="4" w:space="0" w:color="auto"/>
              <w:right w:val="nil"/>
            </w:tcBorders>
          </w:tcPr>
          <w:p w:rsidR="009C3412" w:rsidRPr="0095169E" w:rsidRDefault="009C3412" w:rsidP="005F6FDB">
            <w:pPr>
              <w:suppressAutoHyphens/>
              <w:snapToGrid w:val="0"/>
              <w:spacing w:line="276" w:lineRule="auto"/>
              <w:rPr>
                <w:lang w:val="lt-LT" w:eastAsia="ar-SA"/>
              </w:rPr>
            </w:pPr>
            <w:r>
              <w:rPr>
                <w:lang w:val="lt-LT" w:eastAsia="ar-SA"/>
              </w:rPr>
              <w:t>1. Kvalifikuota  asmeninė globa ir asmens sveikatos priežiūra kiekvienam globojamam vaikui</w:t>
            </w:r>
          </w:p>
        </w:tc>
        <w:tc>
          <w:tcPr>
            <w:tcW w:w="1800" w:type="dxa"/>
            <w:tcBorders>
              <w:top w:val="single" w:sz="4" w:space="0" w:color="000000"/>
              <w:left w:val="single" w:sz="4" w:space="0" w:color="000000"/>
              <w:bottom w:val="single" w:sz="4" w:space="0" w:color="auto"/>
              <w:right w:val="nil"/>
            </w:tcBorders>
          </w:tcPr>
          <w:p w:rsidR="009C3412" w:rsidRPr="0095169E" w:rsidRDefault="009C3412" w:rsidP="007C15A0">
            <w:pPr>
              <w:suppressAutoHyphens/>
              <w:snapToGrid w:val="0"/>
              <w:spacing w:line="276" w:lineRule="auto"/>
              <w:rPr>
                <w:lang w:val="lt-LT" w:eastAsia="ar-SA"/>
              </w:rPr>
            </w:pPr>
            <w:r>
              <w:rPr>
                <w:lang w:val="lt-LT" w:eastAsia="ar-SA"/>
              </w:rPr>
              <w:t>Teikti socialinę globą, atitinkančią kiekvieno asmens gebėjimus</w:t>
            </w:r>
          </w:p>
        </w:tc>
        <w:tc>
          <w:tcPr>
            <w:tcW w:w="1800" w:type="dxa"/>
            <w:tcBorders>
              <w:top w:val="single" w:sz="4" w:space="0" w:color="000000"/>
              <w:left w:val="single" w:sz="4" w:space="0" w:color="000000"/>
              <w:bottom w:val="single" w:sz="4" w:space="0" w:color="auto"/>
              <w:right w:val="nil"/>
            </w:tcBorders>
          </w:tcPr>
          <w:p w:rsidR="009C3412" w:rsidRPr="0095169E" w:rsidRDefault="009C3412" w:rsidP="005F6FDB">
            <w:pPr>
              <w:suppressAutoHyphens/>
              <w:snapToGrid w:val="0"/>
              <w:spacing w:line="276" w:lineRule="auto"/>
              <w:jc w:val="center"/>
              <w:rPr>
                <w:lang w:val="lt-LT" w:eastAsia="ar-SA"/>
              </w:rPr>
            </w:pPr>
            <w:r>
              <w:rPr>
                <w:lang w:val="lt-LT" w:eastAsia="ar-SA"/>
              </w:rPr>
              <w:t>Patenkinsim vaikų poreikius</w:t>
            </w:r>
          </w:p>
        </w:tc>
        <w:tc>
          <w:tcPr>
            <w:tcW w:w="2340" w:type="dxa"/>
            <w:tcBorders>
              <w:top w:val="single" w:sz="4" w:space="0" w:color="000000"/>
              <w:left w:val="single" w:sz="4" w:space="0" w:color="000000"/>
              <w:bottom w:val="single" w:sz="4" w:space="0" w:color="auto"/>
              <w:right w:val="single" w:sz="4" w:space="0" w:color="000000"/>
            </w:tcBorders>
          </w:tcPr>
          <w:p w:rsidR="009C3412" w:rsidRPr="0095169E" w:rsidRDefault="009C3412" w:rsidP="005F6FDB">
            <w:pPr>
              <w:suppressAutoHyphens/>
              <w:snapToGrid w:val="0"/>
              <w:spacing w:line="276" w:lineRule="auto"/>
              <w:jc w:val="center"/>
              <w:rPr>
                <w:lang w:val="lt-LT" w:eastAsia="ar-SA"/>
              </w:rPr>
            </w:pPr>
            <w:r>
              <w:rPr>
                <w:lang w:val="lt-LT" w:eastAsia="ar-SA"/>
              </w:rPr>
              <w:t>Biudžeto lėšos, žmogiškieji resursai</w:t>
            </w:r>
          </w:p>
        </w:tc>
        <w:tc>
          <w:tcPr>
            <w:tcW w:w="1800" w:type="dxa"/>
            <w:tcBorders>
              <w:top w:val="single" w:sz="4" w:space="0" w:color="000000"/>
              <w:left w:val="single" w:sz="4" w:space="0" w:color="000000"/>
              <w:bottom w:val="single" w:sz="4" w:space="0" w:color="auto"/>
              <w:right w:val="single" w:sz="4" w:space="0" w:color="000000"/>
            </w:tcBorders>
          </w:tcPr>
          <w:p w:rsidR="009C3412" w:rsidRDefault="009C3412" w:rsidP="005F6FDB">
            <w:pPr>
              <w:suppressAutoHyphens/>
              <w:snapToGrid w:val="0"/>
              <w:spacing w:line="276" w:lineRule="auto"/>
              <w:jc w:val="center"/>
              <w:rPr>
                <w:lang w:val="lt-LT" w:eastAsia="ar-SA"/>
              </w:rPr>
            </w:pPr>
            <w:r>
              <w:rPr>
                <w:lang w:val="lt-LT" w:eastAsia="ar-SA"/>
              </w:rPr>
              <w:t>2016-2018</w:t>
            </w:r>
          </w:p>
        </w:tc>
      </w:tr>
      <w:tr w:rsidR="009C3412" w:rsidRPr="00F375E0" w:rsidTr="000A0345">
        <w:tc>
          <w:tcPr>
            <w:tcW w:w="2133" w:type="dxa"/>
            <w:tcBorders>
              <w:top w:val="single" w:sz="4" w:space="0" w:color="auto"/>
              <w:left w:val="single" w:sz="4" w:space="0" w:color="auto"/>
              <w:bottom w:val="single" w:sz="4" w:space="0" w:color="auto"/>
              <w:right w:val="single" w:sz="4" w:space="0" w:color="auto"/>
            </w:tcBorders>
            <w:vAlign w:val="center"/>
          </w:tcPr>
          <w:p w:rsidR="009C3412" w:rsidRPr="00F375E0" w:rsidRDefault="009C3412">
            <w:pPr>
              <w:suppressAutoHyphens/>
              <w:snapToGrid w:val="0"/>
              <w:spacing w:line="276" w:lineRule="auto"/>
              <w:rPr>
                <w:lang w:val="lt-LT" w:eastAsia="ar-SA"/>
              </w:rPr>
            </w:pPr>
            <w:r>
              <w:rPr>
                <w:lang w:val="lt-LT" w:eastAsia="ar-SA"/>
              </w:rPr>
              <w:t>2. Kasdieninio gyvenimo įgūdžių palaikymas, laisvalaikio organizavimas</w:t>
            </w:r>
          </w:p>
        </w:tc>
        <w:tc>
          <w:tcPr>
            <w:tcW w:w="1800" w:type="dxa"/>
            <w:tcBorders>
              <w:top w:val="single" w:sz="4" w:space="0" w:color="auto"/>
              <w:left w:val="single" w:sz="4" w:space="0" w:color="auto"/>
              <w:bottom w:val="single" w:sz="4" w:space="0" w:color="auto"/>
              <w:right w:val="single" w:sz="4" w:space="0" w:color="auto"/>
            </w:tcBorders>
            <w:vAlign w:val="center"/>
          </w:tcPr>
          <w:p w:rsidR="009C3412" w:rsidRPr="00F375E0" w:rsidRDefault="009C3412">
            <w:pPr>
              <w:suppressAutoHyphens/>
              <w:snapToGrid w:val="0"/>
              <w:spacing w:line="276" w:lineRule="auto"/>
              <w:rPr>
                <w:lang w:val="lt-LT" w:eastAsia="ar-SA"/>
              </w:rPr>
            </w:pPr>
            <w:r>
              <w:rPr>
                <w:lang w:val="lt-LT" w:eastAsia="ar-SA"/>
              </w:rPr>
              <w:t>Anketavimas, testavimas</w:t>
            </w:r>
          </w:p>
        </w:tc>
        <w:tc>
          <w:tcPr>
            <w:tcW w:w="1800" w:type="dxa"/>
            <w:tcBorders>
              <w:top w:val="single" w:sz="4" w:space="0" w:color="auto"/>
              <w:left w:val="single" w:sz="4" w:space="0" w:color="auto"/>
              <w:bottom w:val="single" w:sz="4" w:space="0" w:color="auto"/>
              <w:right w:val="single" w:sz="4" w:space="0" w:color="auto"/>
            </w:tcBorders>
            <w:vAlign w:val="center"/>
          </w:tcPr>
          <w:p w:rsidR="009C3412" w:rsidRPr="00F375E0" w:rsidRDefault="009C3412">
            <w:pPr>
              <w:suppressAutoHyphens/>
              <w:snapToGrid w:val="0"/>
              <w:spacing w:line="276" w:lineRule="auto"/>
              <w:rPr>
                <w:lang w:val="lt-LT" w:eastAsia="ar-SA"/>
              </w:rPr>
            </w:pPr>
            <w:r>
              <w:rPr>
                <w:lang w:val="lt-LT" w:eastAsia="ar-SA"/>
              </w:rPr>
              <w:t xml:space="preserve">Išmoks  organizuoti savo veiklas, įgys motyvaciją savarankiškai tvarkytis, tinkamai praleisti </w:t>
            </w:r>
            <w:r w:rsidRPr="007C15A0">
              <w:rPr>
                <w:lang w:val="lt-LT" w:eastAsia="ar-SA"/>
              </w:rPr>
              <w:t>laisvalaikį</w:t>
            </w:r>
          </w:p>
        </w:tc>
        <w:tc>
          <w:tcPr>
            <w:tcW w:w="2340" w:type="dxa"/>
            <w:tcBorders>
              <w:top w:val="single" w:sz="4" w:space="0" w:color="auto"/>
              <w:left w:val="single" w:sz="4" w:space="0" w:color="auto"/>
              <w:bottom w:val="single" w:sz="4" w:space="0" w:color="auto"/>
              <w:right w:val="single" w:sz="4" w:space="0" w:color="auto"/>
            </w:tcBorders>
            <w:vAlign w:val="center"/>
          </w:tcPr>
          <w:p w:rsidR="009C3412" w:rsidRPr="00F375E0" w:rsidRDefault="009C3412">
            <w:pPr>
              <w:suppressAutoHyphens/>
              <w:snapToGrid w:val="0"/>
              <w:spacing w:line="276" w:lineRule="auto"/>
              <w:rPr>
                <w:lang w:val="lt-LT" w:eastAsia="ar-SA"/>
              </w:rPr>
            </w:pPr>
            <w:r>
              <w:rPr>
                <w:lang w:val="lt-LT" w:eastAsia="ar-SA"/>
              </w:rPr>
              <w:t>Žmogiškieji ištekliai, biudžeto lėšos</w:t>
            </w:r>
          </w:p>
        </w:tc>
        <w:tc>
          <w:tcPr>
            <w:tcW w:w="1800" w:type="dxa"/>
            <w:tcBorders>
              <w:top w:val="single" w:sz="4" w:space="0" w:color="auto"/>
              <w:left w:val="single" w:sz="4" w:space="0" w:color="auto"/>
              <w:bottom w:val="single" w:sz="4" w:space="0" w:color="auto"/>
              <w:right w:val="single" w:sz="4" w:space="0" w:color="auto"/>
            </w:tcBorders>
          </w:tcPr>
          <w:p w:rsidR="009C3412" w:rsidRDefault="009C3412">
            <w:pPr>
              <w:suppressAutoHyphens/>
              <w:snapToGrid w:val="0"/>
              <w:spacing w:line="276" w:lineRule="auto"/>
              <w:rPr>
                <w:lang w:val="lt-LT" w:eastAsia="ar-SA"/>
              </w:rPr>
            </w:pPr>
          </w:p>
          <w:p w:rsidR="009C3412" w:rsidRDefault="009C3412" w:rsidP="005364DF">
            <w:pPr>
              <w:suppressAutoHyphens/>
              <w:snapToGrid w:val="0"/>
              <w:spacing w:line="276" w:lineRule="auto"/>
              <w:jc w:val="center"/>
              <w:rPr>
                <w:lang w:val="lt-LT" w:eastAsia="ar-SA"/>
              </w:rPr>
            </w:pPr>
            <w:r>
              <w:rPr>
                <w:lang w:val="lt-LT" w:eastAsia="ar-SA"/>
              </w:rPr>
              <w:t>2016-2018</w:t>
            </w:r>
          </w:p>
          <w:p w:rsidR="009C3412" w:rsidRDefault="009C3412" w:rsidP="005364DF">
            <w:pPr>
              <w:suppressAutoHyphens/>
              <w:snapToGrid w:val="0"/>
              <w:spacing w:line="276" w:lineRule="auto"/>
              <w:jc w:val="center"/>
              <w:rPr>
                <w:lang w:val="lt-LT" w:eastAsia="ar-SA"/>
              </w:rPr>
            </w:pPr>
          </w:p>
          <w:p w:rsidR="009C3412" w:rsidRDefault="009C3412" w:rsidP="005364DF">
            <w:pPr>
              <w:suppressAutoHyphens/>
              <w:snapToGrid w:val="0"/>
              <w:spacing w:line="276" w:lineRule="auto"/>
              <w:jc w:val="center"/>
              <w:rPr>
                <w:lang w:val="lt-LT" w:eastAsia="ar-SA"/>
              </w:rPr>
            </w:pPr>
          </w:p>
        </w:tc>
      </w:tr>
      <w:tr w:rsidR="009C3412" w:rsidRPr="00F375E0" w:rsidTr="000A0345">
        <w:tc>
          <w:tcPr>
            <w:tcW w:w="2133" w:type="dxa"/>
            <w:tcBorders>
              <w:top w:val="single" w:sz="4" w:space="0" w:color="auto"/>
              <w:left w:val="single" w:sz="4" w:space="0" w:color="auto"/>
              <w:bottom w:val="single" w:sz="4" w:space="0" w:color="auto"/>
              <w:right w:val="nil"/>
            </w:tcBorders>
            <w:vAlign w:val="center"/>
          </w:tcPr>
          <w:p w:rsidR="009C3412" w:rsidRPr="00F375E0" w:rsidRDefault="009C3412">
            <w:pPr>
              <w:suppressAutoHyphens/>
              <w:snapToGrid w:val="0"/>
              <w:spacing w:line="276" w:lineRule="auto"/>
              <w:rPr>
                <w:lang w:val="lt-LT" w:eastAsia="ar-SA"/>
              </w:rPr>
            </w:pPr>
            <w:r>
              <w:rPr>
                <w:lang w:val="lt-LT" w:eastAsia="ar-SA"/>
              </w:rPr>
              <w:t>3. Buitinių paslaugų teikimas, aktyviai skatinant vaikų savipagalbos įgūdžius</w:t>
            </w:r>
          </w:p>
        </w:tc>
        <w:tc>
          <w:tcPr>
            <w:tcW w:w="1800" w:type="dxa"/>
            <w:tcBorders>
              <w:top w:val="single" w:sz="4" w:space="0" w:color="auto"/>
              <w:left w:val="single" w:sz="4" w:space="0" w:color="000000"/>
              <w:bottom w:val="single" w:sz="4" w:space="0" w:color="auto"/>
              <w:right w:val="nil"/>
            </w:tcBorders>
            <w:vAlign w:val="center"/>
          </w:tcPr>
          <w:p w:rsidR="009C3412" w:rsidRPr="00F375E0" w:rsidRDefault="009C3412">
            <w:pPr>
              <w:suppressAutoHyphens/>
              <w:snapToGrid w:val="0"/>
              <w:spacing w:line="276" w:lineRule="auto"/>
              <w:rPr>
                <w:lang w:val="lt-LT" w:eastAsia="ar-SA"/>
              </w:rPr>
            </w:pPr>
            <w:r>
              <w:rPr>
                <w:lang w:val="lt-LT" w:eastAsia="ar-SA"/>
              </w:rPr>
              <w:t>Įtraukti vaikus į  procesą</w:t>
            </w:r>
          </w:p>
        </w:tc>
        <w:tc>
          <w:tcPr>
            <w:tcW w:w="1800" w:type="dxa"/>
            <w:tcBorders>
              <w:top w:val="single" w:sz="4" w:space="0" w:color="auto"/>
              <w:left w:val="single" w:sz="4" w:space="0" w:color="000000"/>
              <w:bottom w:val="single" w:sz="4" w:space="0" w:color="auto"/>
              <w:right w:val="nil"/>
            </w:tcBorders>
            <w:vAlign w:val="center"/>
          </w:tcPr>
          <w:p w:rsidR="009C3412" w:rsidRPr="00F375E0" w:rsidRDefault="009C3412">
            <w:pPr>
              <w:suppressAutoHyphens/>
              <w:snapToGrid w:val="0"/>
              <w:spacing w:line="276" w:lineRule="auto"/>
              <w:rPr>
                <w:lang w:val="lt-LT" w:eastAsia="ar-SA"/>
              </w:rPr>
            </w:pPr>
            <w:r>
              <w:rPr>
                <w:lang w:val="lt-LT" w:eastAsia="ar-SA"/>
              </w:rPr>
              <w:t>Gaus paslaugas, atitinkančias kiekvieno poreikius</w:t>
            </w:r>
          </w:p>
        </w:tc>
        <w:tc>
          <w:tcPr>
            <w:tcW w:w="2340" w:type="dxa"/>
            <w:tcBorders>
              <w:top w:val="single" w:sz="4" w:space="0" w:color="auto"/>
              <w:left w:val="single" w:sz="4" w:space="0" w:color="000000"/>
              <w:bottom w:val="single" w:sz="4" w:space="0" w:color="auto"/>
              <w:right w:val="single" w:sz="4" w:space="0" w:color="000000"/>
            </w:tcBorders>
            <w:vAlign w:val="center"/>
          </w:tcPr>
          <w:p w:rsidR="009C3412" w:rsidRPr="00F375E0" w:rsidRDefault="009C3412">
            <w:pPr>
              <w:suppressAutoHyphens/>
              <w:snapToGrid w:val="0"/>
              <w:spacing w:line="276" w:lineRule="auto"/>
              <w:rPr>
                <w:lang w:val="lt-LT" w:eastAsia="ar-SA"/>
              </w:rPr>
            </w:pPr>
            <w:r>
              <w:rPr>
                <w:lang w:val="lt-LT" w:eastAsia="ar-SA"/>
              </w:rPr>
              <w:t>Biudžeto išlaidos, žmogiškieji resursai</w:t>
            </w:r>
          </w:p>
        </w:tc>
        <w:tc>
          <w:tcPr>
            <w:tcW w:w="1800" w:type="dxa"/>
            <w:tcBorders>
              <w:top w:val="single" w:sz="4" w:space="0" w:color="auto"/>
              <w:left w:val="single" w:sz="4" w:space="0" w:color="000000"/>
              <w:bottom w:val="single" w:sz="4" w:space="0" w:color="auto"/>
              <w:right w:val="single" w:sz="4" w:space="0" w:color="auto"/>
            </w:tcBorders>
          </w:tcPr>
          <w:p w:rsidR="009C3412" w:rsidRDefault="009C3412" w:rsidP="005364DF">
            <w:pPr>
              <w:suppressAutoHyphens/>
              <w:snapToGrid w:val="0"/>
              <w:spacing w:line="276" w:lineRule="auto"/>
              <w:jc w:val="center"/>
              <w:rPr>
                <w:lang w:val="lt-LT" w:eastAsia="ar-SA"/>
              </w:rPr>
            </w:pPr>
            <w:r>
              <w:rPr>
                <w:lang w:val="lt-LT" w:eastAsia="ar-SA"/>
              </w:rPr>
              <w:t>2016-2018</w:t>
            </w:r>
          </w:p>
        </w:tc>
      </w:tr>
      <w:tr w:rsidR="009C3412" w:rsidRPr="008516C8" w:rsidTr="007C15A0">
        <w:tc>
          <w:tcPr>
            <w:tcW w:w="2133" w:type="dxa"/>
            <w:tcBorders>
              <w:top w:val="single" w:sz="4" w:space="0" w:color="auto"/>
              <w:left w:val="single" w:sz="4" w:space="0" w:color="000000"/>
              <w:bottom w:val="single" w:sz="4" w:space="0" w:color="000000"/>
              <w:right w:val="nil"/>
            </w:tcBorders>
            <w:vAlign w:val="center"/>
          </w:tcPr>
          <w:p w:rsidR="009C3412" w:rsidRPr="00F375E0" w:rsidRDefault="009C3412" w:rsidP="00182FAE">
            <w:pPr>
              <w:suppressAutoHyphens/>
              <w:snapToGrid w:val="0"/>
              <w:spacing w:line="276" w:lineRule="auto"/>
              <w:rPr>
                <w:lang w:val="lt-LT" w:eastAsia="ar-SA"/>
              </w:rPr>
            </w:pPr>
            <w:r>
              <w:rPr>
                <w:lang w:val="lt-LT" w:eastAsia="ar-SA"/>
              </w:rPr>
              <w:t>4. Kurti saugią, kiekvieno vaiko poreikius tenkinančią aplinką</w:t>
            </w:r>
          </w:p>
        </w:tc>
        <w:tc>
          <w:tcPr>
            <w:tcW w:w="1800" w:type="dxa"/>
            <w:tcBorders>
              <w:top w:val="single" w:sz="4" w:space="0" w:color="auto"/>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Įtraukti visą bendruomenę į saugios aplinkos kūrimą</w:t>
            </w:r>
          </w:p>
        </w:tc>
        <w:tc>
          <w:tcPr>
            <w:tcW w:w="1800" w:type="dxa"/>
            <w:tcBorders>
              <w:top w:val="single" w:sz="4" w:space="0" w:color="auto"/>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Kiekvienas vaikas gaus saugias sąlygas</w:t>
            </w:r>
          </w:p>
        </w:tc>
        <w:tc>
          <w:tcPr>
            <w:tcW w:w="2340" w:type="dxa"/>
            <w:tcBorders>
              <w:top w:val="single" w:sz="4" w:space="0" w:color="auto"/>
              <w:left w:val="single" w:sz="4" w:space="0" w:color="000000"/>
              <w:bottom w:val="single" w:sz="4" w:space="0" w:color="000000"/>
              <w:right w:val="single" w:sz="4" w:space="0" w:color="000000"/>
            </w:tcBorders>
            <w:vAlign w:val="center"/>
          </w:tcPr>
          <w:p w:rsidR="009C3412" w:rsidRPr="00F375E0" w:rsidRDefault="009C3412">
            <w:pPr>
              <w:suppressAutoHyphens/>
              <w:snapToGrid w:val="0"/>
              <w:spacing w:line="276" w:lineRule="auto"/>
              <w:rPr>
                <w:lang w:val="lt-LT" w:eastAsia="ar-SA"/>
              </w:rPr>
            </w:pPr>
            <w:r>
              <w:rPr>
                <w:lang w:val="lt-LT" w:eastAsia="ar-SA"/>
              </w:rPr>
              <w:t>Biudžeto lėšos, parama, žmogiškieji ištekliai</w:t>
            </w:r>
          </w:p>
        </w:tc>
        <w:tc>
          <w:tcPr>
            <w:tcW w:w="1800" w:type="dxa"/>
            <w:tcBorders>
              <w:top w:val="single" w:sz="4" w:space="0" w:color="auto"/>
              <w:left w:val="single" w:sz="4" w:space="0" w:color="000000"/>
              <w:bottom w:val="single" w:sz="4" w:space="0" w:color="000000"/>
              <w:right w:val="single" w:sz="4" w:space="0" w:color="000000"/>
            </w:tcBorders>
          </w:tcPr>
          <w:p w:rsidR="009C3412" w:rsidRDefault="009C3412" w:rsidP="005364DF">
            <w:pPr>
              <w:suppressAutoHyphens/>
              <w:snapToGrid w:val="0"/>
              <w:spacing w:line="276" w:lineRule="auto"/>
              <w:jc w:val="center"/>
              <w:rPr>
                <w:lang w:val="lt-LT" w:eastAsia="ar-SA"/>
              </w:rPr>
            </w:pPr>
            <w:r>
              <w:rPr>
                <w:lang w:val="lt-LT" w:eastAsia="ar-SA"/>
              </w:rPr>
              <w:t>2016-2018</w:t>
            </w:r>
          </w:p>
        </w:tc>
      </w:tr>
      <w:tr w:rsidR="009C3412" w:rsidRPr="00F375E0" w:rsidTr="007C15A0">
        <w:tc>
          <w:tcPr>
            <w:tcW w:w="2133"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5. Sveikos gyvensenos įgūdžių formavimas.</w:t>
            </w:r>
          </w:p>
        </w:tc>
        <w:tc>
          <w:tcPr>
            <w:tcW w:w="1800"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Programos sukūrimas</w:t>
            </w:r>
          </w:p>
        </w:tc>
        <w:tc>
          <w:tcPr>
            <w:tcW w:w="1800"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Praplėstos sveikos gyvensenos ugdymo  formos</w:t>
            </w:r>
          </w:p>
        </w:tc>
        <w:tc>
          <w:tcPr>
            <w:tcW w:w="2340" w:type="dxa"/>
            <w:tcBorders>
              <w:top w:val="nil"/>
              <w:left w:val="single" w:sz="4" w:space="0" w:color="000000"/>
              <w:bottom w:val="single" w:sz="4" w:space="0" w:color="000000"/>
              <w:right w:val="single" w:sz="4" w:space="0" w:color="000000"/>
            </w:tcBorders>
            <w:vAlign w:val="center"/>
          </w:tcPr>
          <w:p w:rsidR="009C3412" w:rsidRPr="00F375E0" w:rsidRDefault="009C3412">
            <w:pPr>
              <w:suppressAutoHyphens/>
              <w:snapToGrid w:val="0"/>
              <w:spacing w:line="276" w:lineRule="auto"/>
              <w:rPr>
                <w:lang w:val="lt-LT" w:eastAsia="ar-SA"/>
              </w:rPr>
            </w:pPr>
            <w:r>
              <w:rPr>
                <w:lang w:val="lt-LT" w:eastAsia="ar-SA"/>
              </w:rPr>
              <w:t>Žmogiškieji ištekliai</w:t>
            </w:r>
          </w:p>
        </w:tc>
        <w:tc>
          <w:tcPr>
            <w:tcW w:w="1800" w:type="dxa"/>
            <w:tcBorders>
              <w:top w:val="nil"/>
              <w:left w:val="single" w:sz="4" w:space="0" w:color="000000"/>
              <w:bottom w:val="single" w:sz="4" w:space="0" w:color="000000"/>
              <w:right w:val="single" w:sz="4" w:space="0" w:color="000000"/>
            </w:tcBorders>
          </w:tcPr>
          <w:p w:rsidR="009C3412" w:rsidRDefault="009C3412" w:rsidP="005364DF">
            <w:pPr>
              <w:suppressAutoHyphens/>
              <w:snapToGrid w:val="0"/>
              <w:spacing w:line="276" w:lineRule="auto"/>
              <w:jc w:val="center"/>
              <w:rPr>
                <w:lang w:val="lt-LT" w:eastAsia="ar-SA"/>
              </w:rPr>
            </w:pPr>
            <w:r>
              <w:rPr>
                <w:lang w:val="lt-LT" w:eastAsia="ar-SA"/>
              </w:rPr>
              <w:t>2016-2018</w:t>
            </w:r>
          </w:p>
        </w:tc>
      </w:tr>
    </w:tbl>
    <w:p w:rsidR="009C3412" w:rsidRDefault="009C3412" w:rsidP="00B61B31">
      <w:pPr>
        <w:spacing w:line="276" w:lineRule="auto"/>
        <w:ind w:left="357"/>
        <w:rPr>
          <w:b/>
          <w:i/>
          <w:lang w:val="lt-LT" w:eastAsia="ar-SA"/>
        </w:rPr>
      </w:pPr>
    </w:p>
    <w:p w:rsidR="009C3412" w:rsidRDefault="009C3412" w:rsidP="00B61B31">
      <w:pPr>
        <w:spacing w:line="276" w:lineRule="auto"/>
        <w:ind w:left="357"/>
        <w:rPr>
          <w:b/>
          <w:lang w:val="lt-LT" w:eastAsia="ar-SA"/>
        </w:rPr>
      </w:pPr>
      <w:r>
        <w:rPr>
          <w:b/>
          <w:lang w:val="lt-LT" w:eastAsia="ar-SA"/>
        </w:rPr>
        <w:t>4.Tikslas.Kokybiško globojamiems (rūpinamiems) vaikams pritaikyto maitinimo organizavimas</w:t>
      </w:r>
    </w:p>
    <w:p w:rsidR="009C3412" w:rsidRPr="0003167F" w:rsidRDefault="009C3412" w:rsidP="00B61B31">
      <w:pPr>
        <w:spacing w:line="276" w:lineRule="auto"/>
        <w:ind w:left="357"/>
        <w:rPr>
          <w:b/>
          <w:lang w:val="lt-LT" w:eastAsia="ar-SA"/>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2"/>
        <w:gridCol w:w="1969"/>
        <w:gridCol w:w="1962"/>
        <w:gridCol w:w="1962"/>
        <w:gridCol w:w="1904"/>
      </w:tblGrid>
      <w:tr w:rsidR="009C3412" w:rsidTr="00012A0F">
        <w:tc>
          <w:tcPr>
            <w:tcW w:w="2023" w:type="dxa"/>
          </w:tcPr>
          <w:p w:rsidR="009C3412" w:rsidRPr="00012A0F" w:rsidRDefault="009C3412" w:rsidP="00012A0F">
            <w:pPr>
              <w:spacing w:line="276" w:lineRule="auto"/>
              <w:rPr>
                <w:b/>
                <w:lang w:val="lt-LT" w:eastAsia="ar-SA"/>
              </w:rPr>
            </w:pPr>
            <w:r w:rsidRPr="00012A0F">
              <w:rPr>
                <w:b/>
                <w:lang w:val="lt-LT" w:eastAsia="ar-SA"/>
              </w:rPr>
              <w:t xml:space="preserve">Uždavinys </w:t>
            </w:r>
          </w:p>
        </w:tc>
        <w:tc>
          <w:tcPr>
            <w:tcW w:w="2023" w:type="dxa"/>
          </w:tcPr>
          <w:p w:rsidR="009C3412" w:rsidRPr="00012A0F" w:rsidRDefault="009C3412" w:rsidP="00012A0F">
            <w:pPr>
              <w:spacing w:line="276" w:lineRule="auto"/>
              <w:rPr>
                <w:b/>
                <w:lang w:val="lt-LT" w:eastAsia="ar-SA"/>
              </w:rPr>
            </w:pPr>
            <w:r w:rsidRPr="00012A0F">
              <w:rPr>
                <w:b/>
                <w:lang w:val="lt-LT" w:eastAsia="ar-SA"/>
              </w:rPr>
              <w:t>Priemonės pavadinimas</w:t>
            </w:r>
          </w:p>
        </w:tc>
        <w:tc>
          <w:tcPr>
            <w:tcW w:w="2023" w:type="dxa"/>
          </w:tcPr>
          <w:p w:rsidR="009C3412" w:rsidRPr="00012A0F" w:rsidRDefault="009C3412" w:rsidP="00012A0F">
            <w:pPr>
              <w:spacing w:line="276" w:lineRule="auto"/>
              <w:rPr>
                <w:b/>
                <w:lang w:val="lt-LT" w:eastAsia="ar-SA"/>
              </w:rPr>
            </w:pPr>
            <w:r w:rsidRPr="00012A0F">
              <w:rPr>
                <w:b/>
                <w:lang w:val="lt-LT" w:eastAsia="ar-SA"/>
              </w:rPr>
              <w:t>Laukiami rezultatai</w:t>
            </w:r>
          </w:p>
        </w:tc>
        <w:tc>
          <w:tcPr>
            <w:tcW w:w="2023" w:type="dxa"/>
          </w:tcPr>
          <w:p w:rsidR="009C3412" w:rsidRPr="00012A0F" w:rsidRDefault="009C3412" w:rsidP="00012A0F">
            <w:pPr>
              <w:spacing w:line="276" w:lineRule="auto"/>
              <w:rPr>
                <w:b/>
                <w:lang w:val="lt-LT" w:eastAsia="ar-SA"/>
              </w:rPr>
            </w:pPr>
            <w:r w:rsidRPr="00012A0F">
              <w:rPr>
                <w:b/>
                <w:lang w:val="lt-LT" w:eastAsia="ar-SA"/>
              </w:rPr>
              <w:t xml:space="preserve">Lėšos </w:t>
            </w:r>
          </w:p>
        </w:tc>
        <w:tc>
          <w:tcPr>
            <w:tcW w:w="2024" w:type="dxa"/>
          </w:tcPr>
          <w:p w:rsidR="009C3412" w:rsidRPr="00012A0F" w:rsidRDefault="009C3412" w:rsidP="00012A0F">
            <w:pPr>
              <w:spacing w:line="276" w:lineRule="auto"/>
              <w:rPr>
                <w:b/>
                <w:lang w:val="lt-LT" w:eastAsia="ar-SA"/>
              </w:rPr>
            </w:pPr>
            <w:r w:rsidRPr="00012A0F">
              <w:rPr>
                <w:b/>
                <w:lang w:val="lt-LT" w:eastAsia="ar-SA"/>
              </w:rPr>
              <w:t xml:space="preserve">Laikas </w:t>
            </w:r>
          </w:p>
        </w:tc>
      </w:tr>
      <w:tr w:rsidR="009C3412" w:rsidTr="00012A0F">
        <w:tc>
          <w:tcPr>
            <w:tcW w:w="2023" w:type="dxa"/>
          </w:tcPr>
          <w:p w:rsidR="009C3412" w:rsidRPr="00012A0F" w:rsidRDefault="009C3412" w:rsidP="00012A0F">
            <w:pPr>
              <w:spacing w:line="276" w:lineRule="auto"/>
              <w:rPr>
                <w:lang w:val="lt-LT" w:eastAsia="ar-SA"/>
              </w:rPr>
            </w:pPr>
            <w:r w:rsidRPr="00012A0F">
              <w:rPr>
                <w:lang w:val="lt-LT" w:eastAsia="ar-SA"/>
              </w:rPr>
              <w:t>1.Sudaryti sąlygas sveikatai palankiai vaikų mitybai</w:t>
            </w:r>
          </w:p>
        </w:tc>
        <w:tc>
          <w:tcPr>
            <w:tcW w:w="2023" w:type="dxa"/>
          </w:tcPr>
          <w:p w:rsidR="009C3412" w:rsidRPr="00012A0F" w:rsidRDefault="009C3412" w:rsidP="00012A0F">
            <w:pPr>
              <w:spacing w:line="276" w:lineRule="auto"/>
              <w:rPr>
                <w:lang w:val="lt-LT" w:eastAsia="ar-SA"/>
              </w:rPr>
            </w:pPr>
            <w:r w:rsidRPr="00012A0F">
              <w:rPr>
                <w:lang w:val="lt-LT" w:eastAsia="ar-SA"/>
              </w:rPr>
              <w:t>Maitinti koloringu, kokybiškai pagamintų maistu</w:t>
            </w:r>
          </w:p>
        </w:tc>
        <w:tc>
          <w:tcPr>
            <w:tcW w:w="2023" w:type="dxa"/>
          </w:tcPr>
          <w:p w:rsidR="009C3412" w:rsidRPr="00012A0F" w:rsidRDefault="009C3412" w:rsidP="00012A0F">
            <w:pPr>
              <w:spacing w:line="276" w:lineRule="auto"/>
              <w:rPr>
                <w:lang w:val="lt-LT" w:eastAsia="ar-SA"/>
              </w:rPr>
            </w:pPr>
            <w:r w:rsidRPr="00012A0F">
              <w:rPr>
                <w:lang w:val="lt-LT" w:eastAsia="ar-SA"/>
              </w:rPr>
              <w:t>Vaikai maitinamai sveikai</w:t>
            </w:r>
          </w:p>
        </w:tc>
        <w:tc>
          <w:tcPr>
            <w:tcW w:w="2023" w:type="dxa"/>
          </w:tcPr>
          <w:p w:rsidR="009C3412" w:rsidRPr="00012A0F" w:rsidRDefault="009C3412" w:rsidP="00012A0F">
            <w:pPr>
              <w:spacing w:line="276" w:lineRule="auto"/>
              <w:rPr>
                <w:lang w:val="lt-LT" w:eastAsia="ar-SA"/>
              </w:rPr>
            </w:pPr>
            <w:r w:rsidRPr="00012A0F">
              <w:rPr>
                <w:lang w:val="lt-LT" w:eastAsia="ar-SA"/>
              </w:rPr>
              <w:t>Žmogiškieji ištekliai</w:t>
            </w:r>
          </w:p>
        </w:tc>
        <w:tc>
          <w:tcPr>
            <w:tcW w:w="2024" w:type="dxa"/>
          </w:tcPr>
          <w:p w:rsidR="009C3412" w:rsidRPr="00012A0F" w:rsidRDefault="009C3412" w:rsidP="00012A0F">
            <w:pPr>
              <w:spacing w:line="276" w:lineRule="auto"/>
              <w:rPr>
                <w:lang w:val="lt-LT" w:eastAsia="ar-SA"/>
              </w:rPr>
            </w:pPr>
            <w:r w:rsidRPr="00012A0F">
              <w:rPr>
                <w:lang w:val="lt-LT" w:eastAsia="ar-SA"/>
              </w:rPr>
              <w:t>2016-2018</w:t>
            </w:r>
          </w:p>
        </w:tc>
      </w:tr>
      <w:tr w:rsidR="009C3412" w:rsidTr="00012A0F">
        <w:tc>
          <w:tcPr>
            <w:tcW w:w="2023" w:type="dxa"/>
          </w:tcPr>
          <w:p w:rsidR="009C3412" w:rsidRPr="00012A0F" w:rsidRDefault="009C3412" w:rsidP="00012A0F">
            <w:pPr>
              <w:spacing w:line="276" w:lineRule="auto"/>
              <w:rPr>
                <w:lang w:val="lt-LT" w:eastAsia="ar-SA"/>
              </w:rPr>
            </w:pPr>
            <w:r w:rsidRPr="00012A0F">
              <w:rPr>
                <w:lang w:val="lt-LT" w:eastAsia="ar-SA"/>
              </w:rPr>
              <w:t>2.Užtikrinti maisto saugą ir kokybę</w:t>
            </w:r>
          </w:p>
        </w:tc>
        <w:tc>
          <w:tcPr>
            <w:tcW w:w="2023" w:type="dxa"/>
          </w:tcPr>
          <w:p w:rsidR="009C3412" w:rsidRPr="00012A0F" w:rsidRDefault="009C3412" w:rsidP="00012A0F">
            <w:pPr>
              <w:spacing w:line="276" w:lineRule="auto"/>
              <w:rPr>
                <w:b/>
                <w:lang w:val="lt-LT" w:eastAsia="ar-SA"/>
              </w:rPr>
            </w:pPr>
            <w:r w:rsidRPr="00012A0F">
              <w:rPr>
                <w:lang w:val="lt-LT" w:eastAsia="ar-SA"/>
              </w:rPr>
              <w:t>Pateikti maistą kokybišką, įvairų, atitinkantį saugos</w:t>
            </w:r>
            <w:r w:rsidRPr="00012A0F">
              <w:rPr>
                <w:b/>
                <w:lang w:val="lt-LT" w:eastAsia="ar-SA"/>
              </w:rPr>
              <w:t xml:space="preserve"> </w:t>
            </w:r>
            <w:r w:rsidRPr="00012A0F">
              <w:rPr>
                <w:lang w:val="lt-LT" w:eastAsia="ar-SA"/>
              </w:rPr>
              <w:t>reikalavimus</w:t>
            </w:r>
          </w:p>
        </w:tc>
        <w:tc>
          <w:tcPr>
            <w:tcW w:w="2023" w:type="dxa"/>
          </w:tcPr>
          <w:p w:rsidR="009C3412" w:rsidRPr="00012A0F" w:rsidRDefault="009C3412" w:rsidP="00012A0F">
            <w:pPr>
              <w:spacing w:line="276" w:lineRule="auto"/>
              <w:rPr>
                <w:lang w:val="lt-LT" w:eastAsia="ar-SA"/>
              </w:rPr>
            </w:pPr>
            <w:r w:rsidRPr="00012A0F">
              <w:rPr>
                <w:lang w:val="lt-LT" w:eastAsia="ar-SA"/>
              </w:rPr>
              <w:t>Gaus sveiką maistą</w:t>
            </w:r>
          </w:p>
        </w:tc>
        <w:tc>
          <w:tcPr>
            <w:tcW w:w="2023" w:type="dxa"/>
          </w:tcPr>
          <w:p w:rsidR="009C3412" w:rsidRPr="00012A0F" w:rsidRDefault="009C3412" w:rsidP="00012A0F">
            <w:pPr>
              <w:spacing w:line="276" w:lineRule="auto"/>
              <w:rPr>
                <w:lang w:val="lt-LT" w:eastAsia="ar-SA"/>
              </w:rPr>
            </w:pPr>
            <w:r w:rsidRPr="00012A0F">
              <w:rPr>
                <w:lang w:val="lt-LT" w:eastAsia="ar-SA"/>
              </w:rPr>
              <w:t>Žmogiškieji ištekliai</w:t>
            </w:r>
          </w:p>
        </w:tc>
        <w:tc>
          <w:tcPr>
            <w:tcW w:w="2024" w:type="dxa"/>
          </w:tcPr>
          <w:p w:rsidR="009C3412" w:rsidRPr="00012A0F" w:rsidRDefault="009C3412" w:rsidP="00012A0F">
            <w:pPr>
              <w:spacing w:line="276" w:lineRule="auto"/>
              <w:rPr>
                <w:lang w:val="lt-LT" w:eastAsia="ar-SA"/>
              </w:rPr>
            </w:pPr>
            <w:r w:rsidRPr="00012A0F">
              <w:rPr>
                <w:lang w:val="lt-LT" w:eastAsia="ar-SA"/>
              </w:rPr>
              <w:t>2016-2018</w:t>
            </w:r>
          </w:p>
        </w:tc>
      </w:tr>
      <w:tr w:rsidR="009C3412" w:rsidTr="00012A0F">
        <w:tc>
          <w:tcPr>
            <w:tcW w:w="2023" w:type="dxa"/>
          </w:tcPr>
          <w:p w:rsidR="009C3412" w:rsidRPr="00012A0F" w:rsidRDefault="009C3412" w:rsidP="00012A0F">
            <w:pPr>
              <w:spacing w:line="276" w:lineRule="auto"/>
              <w:rPr>
                <w:b/>
                <w:lang w:val="lt-LT" w:eastAsia="ar-SA"/>
              </w:rPr>
            </w:pPr>
            <w:r w:rsidRPr="00012A0F">
              <w:rPr>
                <w:lang w:val="lt-LT" w:eastAsia="ar-SA"/>
              </w:rPr>
              <w:t>3</w:t>
            </w:r>
            <w:r w:rsidRPr="00012A0F">
              <w:rPr>
                <w:b/>
                <w:lang w:val="lt-LT" w:eastAsia="ar-SA"/>
              </w:rPr>
              <w:t xml:space="preserve">. </w:t>
            </w:r>
            <w:r w:rsidRPr="00012A0F">
              <w:rPr>
                <w:lang w:val="lt-LT" w:eastAsia="ar-SA"/>
              </w:rPr>
              <w:t>Sudaryti sąlygas atsigerti geriamojo vandens</w:t>
            </w:r>
          </w:p>
        </w:tc>
        <w:tc>
          <w:tcPr>
            <w:tcW w:w="2023" w:type="dxa"/>
          </w:tcPr>
          <w:p w:rsidR="009C3412" w:rsidRPr="00012A0F" w:rsidRDefault="009C3412" w:rsidP="00012A0F">
            <w:pPr>
              <w:spacing w:line="276" w:lineRule="auto"/>
              <w:rPr>
                <w:lang w:val="lt-LT" w:eastAsia="ar-SA"/>
              </w:rPr>
            </w:pPr>
            <w:r w:rsidRPr="00012A0F">
              <w:rPr>
                <w:lang w:val="lt-LT" w:eastAsia="ar-SA"/>
              </w:rPr>
              <w:t>Sudarytos higieniškos sąlygos atsigerti geriamojo vandens</w:t>
            </w:r>
          </w:p>
        </w:tc>
        <w:tc>
          <w:tcPr>
            <w:tcW w:w="2023" w:type="dxa"/>
          </w:tcPr>
          <w:p w:rsidR="009C3412" w:rsidRPr="00012A0F" w:rsidRDefault="009C3412" w:rsidP="00012A0F">
            <w:pPr>
              <w:spacing w:line="276" w:lineRule="auto"/>
              <w:rPr>
                <w:lang w:val="lt-LT" w:eastAsia="ar-SA"/>
              </w:rPr>
            </w:pPr>
            <w:r w:rsidRPr="00012A0F">
              <w:rPr>
                <w:lang w:val="lt-LT" w:eastAsia="ar-SA"/>
              </w:rPr>
              <w:t>Vaikai pagal poreikį galės atsigerti  geriamojo ir karšto virinto geriamojo vandens</w:t>
            </w:r>
          </w:p>
        </w:tc>
        <w:tc>
          <w:tcPr>
            <w:tcW w:w="2023" w:type="dxa"/>
          </w:tcPr>
          <w:p w:rsidR="009C3412" w:rsidRPr="00012A0F" w:rsidRDefault="009C3412" w:rsidP="00012A0F">
            <w:pPr>
              <w:spacing w:line="276" w:lineRule="auto"/>
              <w:rPr>
                <w:lang w:val="lt-LT" w:eastAsia="ar-SA"/>
              </w:rPr>
            </w:pPr>
            <w:r w:rsidRPr="00012A0F">
              <w:rPr>
                <w:lang w:val="lt-LT" w:eastAsia="ar-SA"/>
              </w:rPr>
              <w:t>Žmogiškieji ištekliai, savivaldybės biudžetas</w:t>
            </w:r>
          </w:p>
        </w:tc>
        <w:tc>
          <w:tcPr>
            <w:tcW w:w="2024" w:type="dxa"/>
          </w:tcPr>
          <w:p w:rsidR="009C3412" w:rsidRPr="00012A0F" w:rsidRDefault="009C3412" w:rsidP="00012A0F">
            <w:pPr>
              <w:spacing w:line="276" w:lineRule="auto"/>
              <w:rPr>
                <w:lang w:val="lt-LT" w:eastAsia="ar-SA"/>
              </w:rPr>
            </w:pPr>
            <w:r w:rsidRPr="00012A0F">
              <w:rPr>
                <w:lang w:val="lt-LT" w:eastAsia="ar-SA"/>
              </w:rPr>
              <w:t>2016-2018</w:t>
            </w:r>
          </w:p>
        </w:tc>
      </w:tr>
      <w:tr w:rsidR="009C3412" w:rsidTr="00012A0F">
        <w:tc>
          <w:tcPr>
            <w:tcW w:w="2023" w:type="dxa"/>
          </w:tcPr>
          <w:p w:rsidR="009C3412" w:rsidRPr="00012A0F" w:rsidRDefault="009C3412" w:rsidP="00012A0F">
            <w:pPr>
              <w:spacing w:line="276" w:lineRule="auto"/>
              <w:rPr>
                <w:lang w:val="lt-LT" w:eastAsia="ar-SA"/>
              </w:rPr>
            </w:pPr>
            <w:r w:rsidRPr="00012A0F">
              <w:rPr>
                <w:lang w:val="lt-LT" w:eastAsia="ar-SA"/>
              </w:rPr>
              <w:t>4.Ugdyti sveikos mitybos įgūdžius</w:t>
            </w:r>
          </w:p>
        </w:tc>
        <w:tc>
          <w:tcPr>
            <w:tcW w:w="2023" w:type="dxa"/>
          </w:tcPr>
          <w:p w:rsidR="009C3412" w:rsidRPr="00012A0F" w:rsidRDefault="009C3412" w:rsidP="00012A0F">
            <w:pPr>
              <w:spacing w:line="276" w:lineRule="auto"/>
              <w:rPr>
                <w:b/>
                <w:lang w:val="lt-LT" w:eastAsia="ar-SA"/>
              </w:rPr>
            </w:pPr>
            <w:r w:rsidRPr="00012A0F">
              <w:rPr>
                <w:lang w:val="lt-LT" w:eastAsia="ar-SA"/>
              </w:rPr>
              <w:t>Paskaita apie sveiką mitybą, sveiko maisto</w:t>
            </w:r>
          </w:p>
        </w:tc>
        <w:tc>
          <w:tcPr>
            <w:tcW w:w="2023" w:type="dxa"/>
          </w:tcPr>
          <w:p w:rsidR="009C3412" w:rsidRPr="00012A0F" w:rsidRDefault="009C3412" w:rsidP="00012A0F">
            <w:pPr>
              <w:spacing w:line="276" w:lineRule="auto"/>
              <w:rPr>
                <w:lang w:val="lt-LT" w:eastAsia="ar-SA"/>
              </w:rPr>
            </w:pPr>
            <w:r w:rsidRPr="00012A0F">
              <w:rPr>
                <w:lang w:val="lt-LT" w:eastAsia="ar-SA"/>
              </w:rPr>
              <w:t>Mokės suderinti maisto produktus, mokės pasigaminti sveikus patiekalus</w:t>
            </w:r>
          </w:p>
        </w:tc>
        <w:tc>
          <w:tcPr>
            <w:tcW w:w="2023" w:type="dxa"/>
          </w:tcPr>
          <w:p w:rsidR="009C3412" w:rsidRPr="00012A0F" w:rsidRDefault="009C3412" w:rsidP="00012A0F">
            <w:pPr>
              <w:spacing w:line="276" w:lineRule="auto"/>
              <w:rPr>
                <w:lang w:val="lt-LT" w:eastAsia="ar-SA"/>
              </w:rPr>
            </w:pPr>
            <w:r w:rsidRPr="00012A0F">
              <w:rPr>
                <w:lang w:val="lt-LT" w:eastAsia="ar-SA"/>
              </w:rPr>
              <w:t>Žmogiškieji ištekiai</w:t>
            </w:r>
          </w:p>
        </w:tc>
        <w:tc>
          <w:tcPr>
            <w:tcW w:w="2024" w:type="dxa"/>
          </w:tcPr>
          <w:p w:rsidR="009C3412" w:rsidRPr="00012A0F" w:rsidRDefault="009C3412" w:rsidP="00012A0F">
            <w:pPr>
              <w:spacing w:line="276" w:lineRule="auto"/>
              <w:rPr>
                <w:lang w:val="lt-LT" w:eastAsia="ar-SA"/>
              </w:rPr>
            </w:pPr>
            <w:r w:rsidRPr="00012A0F">
              <w:rPr>
                <w:lang w:val="lt-LT" w:eastAsia="ar-SA"/>
              </w:rPr>
              <w:t xml:space="preserve">  2 kartus į metus</w:t>
            </w:r>
          </w:p>
        </w:tc>
      </w:tr>
      <w:tr w:rsidR="009C3412" w:rsidTr="00012A0F">
        <w:tc>
          <w:tcPr>
            <w:tcW w:w="2023" w:type="dxa"/>
          </w:tcPr>
          <w:p w:rsidR="009C3412" w:rsidRPr="00012A0F" w:rsidRDefault="009C3412" w:rsidP="00012A0F">
            <w:pPr>
              <w:spacing w:line="276" w:lineRule="auto"/>
              <w:rPr>
                <w:lang w:val="lt-LT" w:eastAsia="ar-SA"/>
              </w:rPr>
            </w:pPr>
            <w:r w:rsidRPr="00012A0F">
              <w:rPr>
                <w:lang w:val="lt-LT" w:eastAsia="ar-SA"/>
              </w:rPr>
              <w:t>5.Atnaujinti vaikų maitinimo valgiaraščius</w:t>
            </w:r>
          </w:p>
        </w:tc>
        <w:tc>
          <w:tcPr>
            <w:tcW w:w="2023" w:type="dxa"/>
          </w:tcPr>
          <w:p w:rsidR="009C3412" w:rsidRPr="00012A0F" w:rsidRDefault="009C3412" w:rsidP="00012A0F">
            <w:pPr>
              <w:spacing w:line="276" w:lineRule="auto"/>
              <w:rPr>
                <w:lang w:val="lt-LT" w:eastAsia="ar-SA"/>
              </w:rPr>
            </w:pPr>
            <w:r w:rsidRPr="00012A0F">
              <w:rPr>
                <w:lang w:val="lt-LT" w:eastAsia="ar-SA"/>
              </w:rPr>
              <w:t>Valgiaraščius suderinti su VMVT</w:t>
            </w:r>
          </w:p>
        </w:tc>
        <w:tc>
          <w:tcPr>
            <w:tcW w:w="2023" w:type="dxa"/>
          </w:tcPr>
          <w:p w:rsidR="009C3412" w:rsidRPr="00012A0F" w:rsidRDefault="009C3412" w:rsidP="00012A0F">
            <w:pPr>
              <w:spacing w:line="276" w:lineRule="auto"/>
              <w:rPr>
                <w:b/>
                <w:lang w:val="lt-LT" w:eastAsia="ar-SA"/>
              </w:rPr>
            </w:pPr>
            <w:r w:rsidRPr="00012A0F">
              <w:rPr>
                <w:lang w:val="lt-LT" w:eastAsia="ar-SA"/>
              </w:rPr>
              <w:t xml:space="preserve">Gaus subalansuotą maitinimą, </w:t>
            </w:r>
          </w:p>
        </w:tc>
        <w:tc>
          <w:tcPr>
            <w:tcW w:w="2023" w:type="dxa"/>
          </w:tcPr>
          <w:p w:rsidR="009C3412" w:rsidRPr="00012A0F" w:rsidRDefault="009C3412" w:rsidP="00012A0F">
            <w:pPr>
              <w:spacing w:line="276" w:lineRule="auto"/>
              <w:rPr>
                <w:lang w:val="lt-LT" w:eastAsia="ar-SA"/>
              </w:rPr>
            </w:pPr>
            <w:r w:rsidRPr="00012A0F">
              <w:rPr>
                <w:lang w:val="lt-LT" w:eastAsia="ar-SA"/>
              </w:rPr>
              <w:t>Žmogiškieji ištekliai</w:t>
            </w:r>
          </w:p>
        </w:tc>
        <w:tc>
          <w:tcPr>
            <w:tcW w:w="2024" w:type="dxa"/>
          </w:tcPr>
          <w:p w:rsidR="009C3412" w:rsidRPr="00012A0F" w:rsidRDefault="009C3412" w:rsidP="00012A0F">
            <w:pPr>
              <w:spacing w:line="276" w:lineRule="auto"/>
              <w:rPr>
                <w:lang w:val="lt-LT" w:eastAsia="ar-SA"/>
              </w:rPr>
            </w:pPr>
            <w:r w:rsidRPr="00012A0F">
              <w:rPr>
                <w:lang w:val="lt-LT" w:eastAsia="ar-SA"/>
              </w:rPr>
              <w:t>2016- II ket.</w:t>
            </w:r>
          </w:p>
        </w:tc>
      </w:tr>
    </w:tbl>
    <w:p w:rsidR="009C3412" w:rsidRPr="0003167F" w:rsidRDefault="009C3412" w:rsidP="00B61B31">
      <w:pPr>
        <w:spacing w:line="276" w:lineRule="auto"/>
        <w:ind w:left="357"/>
        <w:rPr>
          <w:b/>
          <w:lang w:val="lt-LT" w:eastAsia="ar-SA"/>
        </w:rPr>
      </w:pPr>
    </w:p>
    <w:p w:rsidR="009C3412" w:rsidRPr="002D4BCC" w:rsidRDefault="009C3412" w:rsidP="002D4BCC">
      <w:pPr>
        <w:pStyle w:val="ListParagraph"/>
        <w:spacing w:line="276" w:lineRule="auto"/>
        <w:ind w:left="0"/>
        <w:jc w:val="both"/>
        <w:rPr>
          <w:b/>
          <w:i/>
          <w:lang w:val="lt-LT"/>
        </w:rPr>
      </w:pPr>
      <w:r>
        <w:rPr>
          <w:b/>
          <w:i/>
          <w:lang w:val="lt-LT"/>
        </w:rPr>
        <w:t>5. Tikslas: Plėtoti bendradarbiavimą</w:t>
      </w:r>
      <w:r w:rsidRPr="002D4BCC">
        <w:rPr>
          <w:b/>
          <w:i/>
          <w:lang w:val="lt-LT"/>
        </w:rPr>
        <w:t xml:space="preserve"> su val</w:t>
      </w:r>
      <w:r>
        <w:rPr>
          <w:b/>
          <w:i/>
          <w:lang w:val="lt-LT"/>
        </w:rPr>
        <w:t xml:space="preserve">stybės, savivaldybių institucijomis, visuomeninėmis, religinėmis organizacijomis </w:t>
      </w:r>
    </w:p>
    <w:p w:rsidR="009C3412" w:rsidRPr="00F375E0" w:rsidRDefault="009C3412" w:rsidP="00B61B31">
      <w:pPr>
        <w:spacing w:line="276" w:lineRule="auto"/>
        <w:ind w:left="357"/>
        <w:rPr>
          <w:i/>
          <w:lang w:val="lt-LT"/>
        </w:rPr>
      </w:pPr>
    </w:p>
    <w:tbl>
      <w:tblPr>
        <w:tblW w:w="9873" w:type="dxa"/>
        <w:tblInd w:w="-45" w:type="dxa"/>
        <w:tblLayout w:type="fixed"/>
        <w:tblLook w:val="00A0"/>
      </w:tblPr>
      <w:tblGrid>
        <w:gridCol w:w="2313"/>
        <w:gridCol w:w="1980"/>
        <w:gridCol w:w="1800"/>
        <w:gridCol w:w="1440"/>
        <w:gridCol w:w="2340"/>
      </w:tblGrid>
      <w:tr w:rsidR="009C3412" w:rsidRPr="00F375E0" w:rsidTr="002346C6">
        <w:tc>
          <w:tcPr>
            <w:tcW w:w="2313" w:type="dxa"/>
            <w:tcBorders>
              <w:top w:val="single" w:sz="4" w:space="0" w:color="000000"/>
              <w:left w:val="single" w:sz="4" w:space="0" w:color="000000"/>
              <w:bottom w:val="single" w:sz="4" w:space="0" w:color="000000"/>
              <w:right w:val="nil"/>
            </w:tcBorders>
            <w:vAlign w:val="center"/>
          </w:tcPr>
          <w:p w:rsidR="009C3412" w:rsidRPr="00FB7058" w:rsidRDefault="009C3412" w:rsidP="00FB7058">
            <w:pPr>
              <w:suppressAutoHyphens/>
              <w:snapToGrid w:val="0"/>
              <w:spacing w:line="276" w:lineRule="auto"/>
              <w:jc w:val="center"/>
              <w:rPr>
                <w:b/>
                <w:lang w:val="lt-LT" w:eastAsia="ar-SA"/>
              </w:rPr>
            </w:pPr>
            <w:r w:rsidRPr="00FB7058">
              <w:rPr>
                <w:b/>
                <w:lang w:val="lt-LT" w:eastAsia="ar-SA"/>
              </w:rPr>
              <w:t>Uždavinys</w:t>
            </w:r>
          </w:p>
        </w:tc>
        <w:tc>
          <w:tcPr>
            <w:tcW w:w="1980" w:type="dxa"/>
            <w:tcBorders>
              <w:top w:val="single" w:sz="4" w:space="0" w:color="000000"/>
              <w:left w:val="single" w:sz="4" w:space="0" w:color="000000"/>
              <w:bottom w:val="single" w:sz="4" w:space="0" w:color="000000"/>
              <w:right w:val="nil"/>
            </w:tcBorders>
            <w:vAlign w:val="center"/>
          </w:tcPr>
          <w:p w:rsidR="009C3412" w:rsidRPr="00FB7058" w:rsidRDefault="009C3412" w:rsidP="00FB7058">
            <w:pPr>
              <w:suppressAutoHyphens/>
              <w:snapToGrid w:val="0"/>
              <w:spacing w:line="276" w:lineRule="auto"/>
              <w:jc w:val="center"/>
              <w:rPr>
                <w:b/>
                <w:lang w:val="lt-LT" w:eastAsia="ar-SA"/>
              </w:rPr>
            </w:pPr>
            <w:r w:rsidRPr="00FB7058">
              <w:rPr>
                <w:b/>
                <w:lang w:val="lt-LT" w:eastAsia="ar-SA"/>
              </w:rPr>
              <w:t>Priemonės pavadinimas</w:t>
            </w:r>
          </w:p>
        </w:tc>
        <w:tc>
          <w:tcPr>
            <w:tcW w:w="1800" w:type="dxa"/>
            <w:tcBorders>
              <w:top w:val="single" w:sz="4" w:space="0" w:color="000000"/>
              <w:left w:val="single" w:sz="4" w:space="0" w:color="000000"/>
              <w:bottom w:val="single" w:sz="4" w:space="0" w:color="000000"/>
              <w:right w:val="nil"/>
            </w:tcBorders>
            <w:vAlign w:val="center"/>
          </w:tcPr>
          <w:p w:rsidR="009C3412" w:rsidRPr="00FB7058" w:rsidRDefault="009C3412" w:rsidP="00FB7058">
            <w:pPr>
              <w:suppressAutoHyphens/>
              <w:snapToGrid w:val="0"/>
              <w:spacing w:line="276" w:lineRule="auto"/>
              <w:jc w:val="center"/>
              <w:rPr>
                <w:b/>
                <w:lang w:val="lt-LT" w:eastAsia="ar-SA"/>
              </w:rPr>
            </w:pPr>
            <w:r w:rsidRPr="00FB7058">
              <w:rPr>
                <w:b/>
                <w:lang w:val="lt-LT"/>
              </w:rPr>
              <w:t>Laukiami rezultatai</w:t>
            </w:r>
          </w:p>
        </w:tc>
        <w:tc>
          <w:tcPr>
            <w:tcW w:w="1440" w:type="dxa"/>
            <w:tcBorders>
              <w:top w:val="single" w:sz="4" w:space="0" w:color="000000"/>
              <w:left w:val="single" w:sz="4" w:space="0" w:color="000000"/>
              <w:bottom w:val="single" w:sz="4" w:space="0" w:color="000000"/>
              <w:right w:val="single" w:sz="4" w:space="0" w:color="000000"/>
            </w:tcBorders>
            <w:vAlign w:val="center"/>
          </w:tcPr>
          <w:p w:rsidR="009C3412" w:rsidRPr="00FB7058" w:rsidRDefault="009C3412" w:rsidP="00FB7058">
            <w:pPr>
              <w:suppressAutoHyphens/>
              <w:snapToGrid w:val="0"/>
              <w:spacing w:line="276" w:lineRule="auto"/>
              <w:jc w:val="center"/>
              <w:rPr>
                <w:b/>
                <w:lang w:val="lt-LT" w:eastAsia="ar-SA"/>
              </w:rPr>
            </w:pPr>
            <w:r w:rsidRPr="00FB7058">
              <w:rPr>
                <w:b/>
                <w:lang w:val="lt-LT"/>
              </w:rPr>
              <w:t>Lėšos</w:t>
            </w:r>
          </w:p>
        </w:tc>
        <w:tc>
          <w:tcPr>
            <w:tcW w:w="2340" w:type="dxa"/>
            <w:tcBorders>
              <w:top w:val="single" w:sz="4" w:space="0" w:color="000000"/>
              <w:left w:val="single" w:sz="4" w:space="0" w:color="000000"/>
              <w:bottom w:val="single" w:sz="4" w:space="0" w:color="auto"/>
              <w:right w:val="single" w:sz="4" w:space="0" w:color="000000"/>
            </w:tcBorders>
            <w:vAlign w:val="center"/>
          </w:tcPr>
          <w:p w:rsidR="009C3412" w:rsidRPr="00F23C1B" w:rsidRDefault="009C3412" w:rsidP="00F23C1B">
            <w:pPr>
              <w:pStyle w:val="NoSpacing"/>
              <w:jc w:val="center"/>
              <w:rPr>
                <w:b/>
                <w:lang w:val="lt-LT"/>
              </w:rPr>
            </w:pPr>
            <w:r w:rsidRPr="00F23C1B">
              <w:rPr>
                <w:b/>
                <w:lang w:val="lt-LT"/>
              </w:rPr>
              <w:t>Laikas</w:t>
            </w:r>
          </w:p>
        </w:tc>
      </w:tr>
      <w:tr w:rsidR="009C3412" w:rsidRPr="00F375E0" w:rsidTr="002346C6">
        <w:tc>
          <w:tcPr>
            <w:tcW w:w="2313" w:type="dxa"/>
            <w:tcBorders>
              <w:top w:val="single" w:sz="4" w:space="0" w:color="000000"/>
              <w:left w:val="single" w:sz="4" w:space="0" w:color="000000"/>
              <w:bottom w:val="single" w:sz="4" w:space="0" w:color="000000"/>
              <w:right w:val="nil"/>
            </w:tcBorders>
          </w:tcPr>
          <w:p w:rsidR="009C3412" w:rsidRPr="0094105E" w:rsidRDefault="009C3412" w:rsidP="006C18AB">
            <w:pPr>
              <w:suppressAutoHyphens/>
              <w:snapToGrid w:val="0"/>
              <w:spacing w:line="276" w:lineRule="auto"/>
              <w:rPr>
                <w:lang w:val="lt-LT" w:eastAsia="ar-SA"/>
              </w:rPr>
            </w:pPr>
            <w:r>
              <w:rPr>
                <w:lang w:val="lt-LT" w:eastAsia="ar-SA"/>
              </w:rPr>
              <w:t>1. Gerosios patirties sklaida ir perimamumas</w:t>
            </w:r>
          </w:p>
        </w:tc>
        <w:tc>
          <w:tcPr>
            <w:tcW w:w="1980" w:type="dxa"/>
            <w:tcBorders>
              <w:top w:val="single" w:sz="4" w:space="0" w:color="000000"/>
              <w:left w:val="single" w:sz="4" w:space="0" w:color="000000"/>
              <w:bottom w:val="single" w:sz="4" w:space="0" w:color="000000"/>
              <w:right w:val="nil"/>
            </w:tcBorders>
          </w:tcPr>
          <w:p w:rsidR="009C3412" w:rsidRPr="0094105E" w:rsidRDefault="009C3412" w:rsidP="006C18AB">
            <w:pPr>
              <w:suppressAutoHyphens/>
              <w:snapToGrid w:val="0"/>
              <w:spacing w:line="276" w:lineRule="auto"/>
              <w:rPr>
                <w:lang w:val="lt-LT" w:eastAsia="ar-SA"/>
              </w:rPr>
            </w:pPr>
            <w:r>
              <w:rPr>
                <w:lang w:val="lt-LT" w:eastAsia="ar-SA"/>
              </w:rPr>
              <w:t xml:space="preserve"> Susitikimai su panašaus veiklos pobūdžio įstaigomis</w:t>
            </w:r>
          </w:p>
        </w:tc>
        <w:tc>
          <w:tcPr>
            <w:tcW w:w="1800" w:type="dxa"/>
            <w:tcBorders>
              <w:top w:val="single" w:sz="4" w:space="0" w:color="000000"/>
              <w:left w:val="single" w:sz="4" w:space="0" w:color="000000"/>
              <w:bottom w:val="single" w:sz="4" w:space="0" w:color="000000"/>
              <w:right w:val="nil"/>
            </w:tcBorders>
          </w:tcPr>
          <w:p w:rsidR="009C3412" w:rsidRPr="0094105E" w:rsidRDefault="009C3412">
            <w:pPr>
              <w:suppressAutoHyphens/>
              <w:snapToGrid w:val="0"/>
              <w:spacing w:line="276" w:lineRule="auto"/>
              <w:jc w:val="center"/>
              <w:rPr>
                <w:lang w:val="lt-LT"/>
              </w:rPr>
            </w:pPr>
            <w:r>
              <w:rPr>
                <w:lang w:val="lt-LT"/>
              </w:rPr>
              <w:t xml:space="preserve">Darbuotojai pasidalins gerąją darbo patirtimi Vaikai susipažins su kitomis įstaigomis </w:t>
            </w:r>
          </w:p>
        </w:tc>
        <w:tc>
          <w:tcPr>
            <w:tcW w:w="1440" w:type="dxa"/>
            <w:tcBorders>
              <w:top w:val="single" w:sz="4" w:space="0" w:color="000000"/>
              <w:left w:val="single" w:sz="4" w:space="0" w:color="000000"/>
              <w:bottom w:val="single" w:sz="4" w:space="0" w:color="000000"/>
              <w:right w:val="single" w:sz="4" w:space="0" w:color="000000"/>
            </w:tcBorders>
          </w:tcPr>
          <w:p w:rsidR="009C3412" w:rsidRPr="0094105E" w:rsidRDefault="009C3412">
            <w:pPr>
              <w:suppressAutoHyphens/>
              <w:snapToGrid w:val="0"/>
              <w:spacing w:line="276" w:lineRule="auto"/>
              <w:jc w:val="center"/>
              <w:rPr>
                <w:lang w:val="lt-LT"/>
              </w:rPr>
            </w:pPr>
            <w:r>
              <w:rPr>
                <w:lang w:val="lt-LT"/>
              </w:rPr>
              <w:t>Žmogiškieji resursai</w:t>
            </w:r>
          </w:p>
        </w:tc>
        <w:tc>
          <w:tcPr>
            <w:tcW w:w="2340" w:type="dxa"/>
            <w:tcBorders>
              <w:top w:val="single" w:sz="4" w:space="0" w:color="auto"/>
              <w:left w:val="single" w:sz="4" w:space="0" w:color="000000"/>
              <w:bottom w:val="single" w:sz="4" w:space="0" w:color="000000"/>
              <w:right w:val="single" w:sz="4" w:space="0" w:color="000000"/>
            </w:tcBorders>
          </w:tcPr>
          <w:p w:rsidR="009C3412" w:rsidRDefault="009C3412" w:rsidP="005364DF">
            <w:pPr>
              <w:pStyle w:val="NoSpacing"/>
              <w:jc w:val="center"/>
              <w:rPr>
                <w:lang w:val="lt-LT"/>
              </w:rPr>
            </w:pPr>
            <w:r>
              <w:rPr>
                <w:lang w:val="lt-LT"/>
              </w:rPr>
              <w:t>2016-2018</w:t>
            </w:r>
          </w:p>
        </w:tc>
      </w:tr>
      <w:tr w:rsidR="009C3412" w:rsidRPr="00F375E0" w:rsidTr="00D1089D">
        <w:tc>
          <w:tcPr>
            <w:tcW w:w="2313" w:type="dxa"/>
            <w:tcBorders>
              <w:top w:val="single" w:sz="4" w:space="0" w:color="000000"/>
              <w:left w:val="single" w:sz="4" w:space="0" w:color="000000"/>
              <w:bottom w:val="single" w:sz="4" w:space="0" w:color="000000"/>
              <w:right w:val="nil"/>
            </w:tcBorders>
          </w:tcPr>
          <w:p w:rsidR="009C3412" w:rsidRDefault="009C3412" w:rsidP="006C18AB">
            <w:pPr>
              <w:suppressAutoHyphens/>
              <w:snapToGrid w:val="0"/>
              <w:spacing w:line="276" w:lineRule="auto"/>
              <w:rPr>
                <w:lang w:val="lt-LT" w:eastAsia="ar-SA"/>
              </w:rPr>
            </w:pPr>
            <w:r>
              <w:rPr>
                <w:lang w:val="lt-LT" w:eastAsia="ar-SA"/>
              </w:rPr>
              <w:t>2. Keisti visuomenėje vyraujantį vaikų globos namų įvaizdį</w:t>
            </w:r>
          </w:p>
        </w:tc>
        <w:tc>
          <w:tcPr>
            <w:tcW w:w="1980" w:type="dxa"/>
            <w:tcBorders>
              <w:top w:val="single" w:sz="4" w:space="0" w:color="000000"/>
              <w:left w:val="single" w:sz="4" w:space="0" w:color="000000"/>
              <w:bottom w:val="single" w:sz="4" w:space="0" w:color="000000"/>
              <w:right w:val="nil"/>
            </w:tcBorders>
          </w:tcPr>
          <w:p w:rsidR="009C3412" w:rsidRDefault="009C3412" w:rsidP="006C18AB">
            <w:pPr>
              <w:suppressAutoHyphens/>
              <w:snapToGrid w:val="0"/>
              <w:spacing w:line="276" w:lineRule="auto"/>
              <w:rPr>
                <w:lang w:val="lt-LT" w:eastAsia="ar-SA"/>
              </w:rPr>
            </w:pPr>
            <w:r>
              <w:rPr>
                <w:lang w:val="lt-LT" w:eastAsia="ar-SA"/>
              </w:rPr>
              <w:t>Straipsniai vietinėje, respublikinėje spaudoje</w:t>
            </w:r>
          </w:p>
        </w:tc>
        <w:tc>
          <w:tcPr>
            <w:tcW w:w="1800" w:type="dxa"/>
            <w:tcBorders>
              <w:top w:val="single" w:sz="4" w:space="0" w:color="000000"/>
              <w:left w:val="single" w:sz="4" w:space="0" w:color="000000"/>
              <w:bottom w:val="single" w:sz="4" w:space="0" w:color="000000"/>
              <w:right w:val="nil"/>
            </w:tcBorders>
          </w:tcPr>
          <w:p w:rsidR="009C3412" w:rsidRDefault="009C3412">
            <w:pPr>
              <w:suppressAutoHyphens/>
              <w:snapToGrid w:val="0"/>
              <w:spacing w:line="276" w:lineRule="auto"/>
              <w:jc w:val="center"/>
              <w:rPr>
                <w:lang w:val="lt-LT"/>
              </w:rPr>
            </w:pPr>
            <w:r>
              <w:rPr>
                <w:lang w:val="lt-LT"/>
              </w:rPr>
              <w:t>Pateiksime žinių apie vaikų globos namų veiklą</w:t>
            </w:r>
          </w:p>
        </w:tc>
        <w:tc>
          <w:tcPr>
            <w:tcW w:w="1440" w:type="dxa"/>
            <w:tcBorders>
              <w:top w:val="single" w:sz="4" w:space="0" w:color="000000"/>
              <w:left w:val="single" w:sz="4" w:space="0" w:color="000000"/>
              <w:bottom w:val="single" w:sz="4" w:space="0" w:color="000000"/>
              <w:right w:val="single" w:sz="4" w:space="0" w:color="000000"/>
            </w:tcBorders>
          </w:tcPr>
          <w:p w:rsidR="009C3412" w:rsidRDefault="009C3412">
            <w:pPr>
              <w:suppressAutoHyphens/>
              <w:snapToGrid w:val="0"/>
              <w:spacing w:line="276" w:lineRule="auto"/>
              <w:jc w:val="center"/>
              <w:rPr>
                <w:lang w:val="lt-LT"/>
              </w:rPr>
            </w:pPr>
            <w:r>
              <w:rPr>
                <w:lang w:val="lt-LT"/>
              </w:rPr>
              <w:t>Žmogiškieji resursai</w:t>
            </w:r>
          </w:p>
        </w:tc>
        <w:tc>
          <w:tcPr>
            <w:tcW w:w="2340" w:type="dxa"/>
            <w:tcBorders>
              <w:top w:val="single" w:sz="4" w:space="0" w:color="000000"/>
              <w:left w:val="single" w:sz="4" w:space="0" w:color="000000"/>
              <w:bottom w:val="single" w:sz="4" w:space="0" w:color="000000"/>
              <w:right w:val="single" w:sz="4" w:space="0" w:color="000000"/>
            </w:tcBorders>
          </w:tcPr>
          <w:p w:rsidR="009C3412" w:rsidRDefault="009C3412">
            <w:pPr>
              <w:suppressAutoHyphens/>
              <w:snapToGrid w:val="0"/>
              <w:spacing w:line="276" w:lineRule="auto"/>
              <w:jc w:val="center"/>
              <w:rPr>
                <w:lang w:val="lt-LT"/>
              </w:rPr>
            </w:pPr>
            <w:r>
              <w:rPr>
                <w:lang w:val="lt-LT"/>
              </w:rPr>
              <w:t>2016-2018</w:t>
            </w:r>
          </w:p>
        </w:tc>
      </w:tr>
      <w:tr w:rsidR="009C3412" w:rsidRPr="008516C8" w:rsidTr="00D1089D">
        <w:tc>
          <w:tcPr>
            <w:tcW w:w="2313" w:type="dxa"/>
            <w:tcBorders>
              <w:top w:val="single" w:sz="4" w:space="0" w:color="000000"/>
              <w:left w:val="single" w:sz="4" w:space="0" w:color="000000"/>
              <w:bottom w:val="single" w:sz="4" w:space="0" w:color="000000"/>
              <w:right w:val="nil"/>
            </w:tcBorders>
          </w:tcPr>
          <w:p w:rsidR="009C3412" w:rsidRDefault="009C3412" w:rsidP="006C18AB">
            <w:pPr>
              <w:suppressAutoHyphens/>
              <w:snapToGrid w:val="0"/>
              <w:spacing w:line="276" w:lineRule="auto"/>
              <w:rPr>
                <w:lang w:val="lt-LT" w:eastAsia="ar-SA"/>
              </w:rPr>
            </w:pPr>
            <w:r>
              <w:rPr>
                <w:lang w:val="lt-LT" w:eastAsia="ar-SA"/>
              </w:rPr>
              <w:t>3. Naujų socialinių partnerių paieška ir ryšių plėtojimas</w:t>
            </w:r>
          </w:p>
        </w:tc>
        <w:tc>
          <w:tcPr>
            <w:tcW w:w="1980" w:type="dxa"/>
            <w:tcBorders>
              <w:top w:val="single" w:sz="4" w:space="0" w:color="000000"/>
              <w:left w:val="single" w:sz="4" w:space="0" w:color="000000"/>
              <w:bottom w:val="single" w:sz="4" w:space="0" w:color="000000"/>
              <w:right w:val="nil"/>
            </w:tcBorders>
          </w:tcPr>
          <w:p w:rsidR="009C3412" w:rsidRDefault="009C3412" w:rsidP="006C18AB">
            <w:pPr>
              <w:suppressAutoHyphens/>
              <w:snapToGrid w:val="0"/>
              <w:spacing w:line="276" w:lineRule="auto"/>
              <w:rPr>
                <w:lang w:val="lt-LT" w:eastAsia="ar-SA"/>
              </w:rPr>
            </w:pPr>
            <w:r>
              <w:rPr>
                <w:lang w:val="lt-LT" w:eastAsia="ar-SA"/>
              </w:rPr>
              <w:t>Kasmet pasirašyti po kelias bendradarbiavimo sutartis su naujais partneriais</w:t>
            </w:r>
          </w:p>
        </w:tc>
        <w:tc>
          <w:tcPr>
            <w:tcW w:w="1800" w:type="dxa"/>
            <w:tcBorders>
              <w:top w:val="single" w:sz="4" w:space="0" w:color="000000"/>
              <w:left w:val="single" w:sz="4" w:space="0" w:color="000000"/>
              <w:bottom w:val="single" w:sz="4" w:space="0" w:color="000000"/>
              <w:right w:val="nil"/>
            </w:tcBorders>
          </w:tcPr>
          <w:p w:rsidR="009C3412" w:rsidRDefault="009C3412">
            <w:pPr>
              <w:suppressAutoHyphens/>
              <w:snapToGrid w:val="0"/>
              <w:spacing w:line="276" w:lineRule="auto"/>
              <w:jc w:val="center"/>
              <w:rPr>
                <w:lang w:val="lt-LT"/>
              </w:rPr>
            </w:pPr>
            <w:r>
              <w:rPr>
                <w:lang w:val="lt-LT"/>
              </w:rPr>
              <w:t>Sudarysime  sąlygas naujiems ryšiams</w:t>
            </w:r>
          </w:p>
        </w:tc>
        <w:tc>
          <w:tcPr>
            <w:tcW w:w="1440" w:type="dxa"/>
            <w:tcBorders>
              <w:top w:val="single" w:sz="4" w:space="0" w:color="000000"/>
              <w:left w:val="single" w:sz="4" w:space="0" w:color="000000"/>
              <w:bottom w:val="single" w:sz="4" w:space="0" w:color="000000"/>
              <w:right w:val="single" w:sz="4" w:space="0" w:color="000000"/>
            </w:tcBorders>
          </w:tcPr>
          <w:p w:rsidR="009C3412" w:rsidRDefault="009C3412">
            <w:pPr>
              <w:suppressAutoHyphens/>
              <w:snapToGrid w:val="0"/>
              <w:spacing w:line="276" w:lineRule="auto"/>
              <w:jc w:val="center"/>
              <w:rPr>
                <w:lang w:val="lt-LT"/>
              </w:rPr>
            </w:pPr>
            <w:r>
              <w:rPr>
                <w:lang w:val="lt-LT"/>
              </w:rPr>
              <w:t>Žmogiškieji resursai, globos išmokų lėšos</w:t>
            </w:r>
          </w:p>
        </w:tc>
        <w:tc>
          <w:tcPr>
            <w:tcW w:w="2340" w:type="dxa"/>
            <w:tcBorders>
              <w:top w:val="single" w:sz="4" w:space="0" w:color="000000"/>
              <w:left w:val="single" w:sz="4" w:space="0" w:color="000000"/>
              <w:bottom w:val="single" w:sz="4" w:space="0" w:color="000000"/>
              <w:right w:val="single" w:sz="4" w:space="0" w:color="000000"/>
            </w:tcBorders>
          </w:tcPr>
          <w:p w:rsidR="009C3412" w:rsidRDefault="009C3412">
            <w:pPr>
              <w:suppressAutoHyphens/>
              <w:snapToGrid w:val="0"/>
              <w:spacing w:line="276" w:lineRule="auto"/>
              <w:jc w:val="center"/>
              <w:rPr>
                <w:lang w:val="lt-LT"/>
              </w:rPr>
            </w:pPr>
            <w:r>
              <w:rPr>
                <w:lang w:val="lt-LT"/>
              </w:rPr>
              <w:t>2016-2018</w:t>
            </w:r>
          </w:p>
        </w:tc>
      </w:tr>
      <w:tr w:rsidR="009C3412" w:rsidRPr="00F375E0" w:rsidTr="00D1089D">
        <w:tc>
          <w:tcPr>
            <w:tcW w:w="2313" w:type="dxa"/>
            <w:tcBorders>
              <w:top w:val="single" w:sz="4" w:space="0" w:color="000000"/>
              <w:left w:val="single" w:sz="4" w:space="0" w:color="000000"/>
              <w:bottom w:val="single" w:sz="4" w:space="0" w:color="000000"/>
              <w:right w:val="nil"/>
            </w:tcBorders>
          </w:tcPr>
          <w:p w:rsidR="009C3412" w:rsidRDefault="009C3412" w:rsidP="006C18AB">
            <w:pPr>
              <w:suppressAutoHyphens/>
              <w:snapToGrid w:val="0"/>
              <w:spacing w:line="276" w:lineRule="auto"/>
              <w:rPr>
                <w:lang w:val="lt-LT" w:eastAsia="ar-SA"/>
              </w:rPr>
            </w:pPr>
            <w:r>
              <w:rPr>
                <w:lang w:val="lt-LT" w:eastAsia="ar-SA"/>
              </w:rPr>
              <w:t>4. Rėmėjų pritraukimas</w:t>
            </w:r>
          </w:p>
        </w:tc>
        <w:tc>
          <w:tcPr>
            <w:tcW w:w="1980" w:type="dxa"/>
            <w:tcBorders>
              <w:top w:val="single" w:sz="4" w:space="0" w:color="000000"/>
              <w:left w:val="single" w:sz="4" w:space="0" w:color="000000"/>
              <w:bottom w:val="single" w:sz="4" w:space="0" w:color="000000"/>
              <w:right w:val="nil"/>
            </w:tcBorders>
          </w:tcPr>
          <w:p w:rsidR="009C3412" w:rsidRDefault="009C3412" w:rsidP="006C18AB">
            <w:pPr>
              <w:suppressAutoHyphens/>
              <w:snapToGrid w:val="0"/>
              <w:spacing w:line="276" w:lineRule="auto"/>
              <w:rPr>
                <w:lang w:val="lt-LT" w:eastAsia="ar-SA"/>
              </w:rPr>
            </w:pPr>
            <w:r>
              <w:rPr>
                <w:lang w:val="lt-LT" w:eastAsia="ar-SA"/>
              </w:rPr>
              <w:t>Naujų rėmėjų paieška ir pritraukimas į bendrą veiklą</w:t>
            </w:r>
          </w:p>
        </w:tc>
        <w:tc>
          <w:tcPr>
            <w:tcW w:w="1800" w:type="dxa"/>
            <w:tcBorders>
              <w:top w:val="single" w:sz="4" w:space="0" w:color="000000"/>
              <w:left w:val="single" w:sz="4" w:space="0" w:color="000000"/>
              <w:bottom w:val="single" w:sz="4" w:space="0" w:color="000000"/>
              <w:right w:val="nil"/>
            </w:tcBorders>
          </w:tcPr>
          <w:p w:rsidR="009C3412" w:rsidRDefault="009C3412">
            <w:pPr>
              <w:suppressAutoHyphens/>
              <w:snapToGrid w:val="0"/>
              <w:spacing w:line="276" w:lineRule="auto"/>
              <w:jc w:val="center"/>
              <w:rPr>
                <w:lang w:val="lt-LT"/>
              </w:rPr>
            </w:pPr>
            <w:r>
              <w:rPr>
                <w:lang w:val="lt-LT"/>
              </w:rPr>
              <w:t>Praplėsime rėmėjų ratą</w:t>
            </w:r>
          </w:p>
        </w:tc>
        <w:tc>
          <w:tcPr>
            <w:tcW w:w="1440" w:type="dxa"/>
            <w:tcBorders>
              <w:top w:val="single" w:sz="4" w:space="0" w:color="000000"/>
              <w:left w:val="single" w:sz="4" w:space="0" w:color="000000"/>
              <w:bottom w:val="single" w:sz="4" w:space="0" w:color="000000"/>
              <w:right w:val="single" w:sz="4" w:space="0" w:color="000000"/>
            </w:tcBorders>
          </w:tcPr>
          <w:p w:rsidR="009C3412" w:rsidRDefault="009C3412">
            <w:pPr>
              <w:suppressAutoHyphens/>
              <w:snapToGrid w:val="0"/>
              <w:spacing w:line="276" w:lineRule="auto"/>
              <w:jc w:val="center"/>
              <w:rPr>
                <w:lang w:val="lt-LT"/>
              </w:rPr>
            </w:pPr>
            <w:r>
              <w:rPr>
                <w:lang w:val="lt-LT"/>
              </w:rPr>
              <w:t>Žmogiškieji resursai</w:t>
            </w:r>
          </w:p>
        </w:tc>
        <w:tc>
          <w:tcPr>
            <w:tcW w:w="2340" w:type="dxa"/>
            <w:tcBorders>
              <w:top w:val="single" w:sz="4" w:space="0" w:color="000000"/>
              <w:left w:val="single" w:sz="4" w:space="0" w:color="000000"/>
              <w:bottom w:val="single" w:sz="4" w:space="0" w:color="000000"/>
              <w:right w:val="single" w:sz="4" w:space="0" w:color="000000"/>
            </w:tcBorders>
          </w:tcPr>
          <w:p w:rsidR="009C3412" w:rsidRDefault="009C3412">
            <w:pPr>
              <w:suppressAutoHyphens/>
              <w:snapToGrid w:val="0"/>
              <w:spacing w:line="276" w:lineRule="auto"/>
              <w:jc w:val="center"/>
              <w:rPr>
                <w:lang w:val="lt-LT"/>
              </w:rPr>
            </w:pPr>
            <w:r>
              <w:rPr>
                <w:lang w:val="lt-LT"/>
              </w:rPr>
              <w:t>2016-2018</w:t>
            </w:r>
          </w:p>
        </w:tc>
      </w:tr>
      <w:tr w:rsidR="009C3412" w:rsidRPr="00F375E0" w:rsidTr="00D1089D">
        <w:tc>
          <w:tcPr>
            <w:tcW w:w="2313" w:type="dxa"/>
            <w:tcBorders>
              <w:top w:val="single" w:sz="4" w:space="0" w:color="000000"/>
              <w:left w:val="single" w:sz="4" w:space="0" w:color="000000"/>
              <w:bottom w:val="single" w:sz="4" w:space="0" w:color="000000"/>
              <w:right w:val="nil"/>
            </w:tcBorders>
          </w:tcPr>
          <w:p w:rsidR="009C3412" w:rsidRDefault="009C3412" w:rsidP="006C18AB">
            <w:pPr>
              <w:suppressAutoHyphens/>
              <w:snapToGrid w:val="0"/>
              <w:spacing w:line="276" w:lineRule="auto"/>
              <w:rPr>
                <w:lang w:val="lt-LT" w:eastAsia="ar-SA"/>
              </w:rPr>
            </w:pPr>
            <w:r>
              <w:rPr>
                <w:lang w:val="lt-LT" w:eastAsia="ar-SA"/>
              </w:rPr>
              <w:t>5. Vaikų globos namų internetinio puslapio redagavimas, atnaujinimas, papildymas</w:t>
            </w:r>
          </w:p>
        </w:tc>
        <w:tc>
          <w:tcPr>
            <w:tcW w:w="1980" w:type="dxa"/>
            <w:tcBorders>
              <w:top w:val="single" w:sz="4" w:space="0" w:color="000000"/>
              <w:left w:val="single" w:sz="4" w:space="0" w:color="000000"/>
              <w:bottom w:val="single" w:sz="4" w:space="0" w:color="000000"/>
              <w:right w:val="nil"/>
            </w:tcBorders>
          </w:tcPr>
          <w:p w:rsidR="009C3412" w:rsidRDefault="009C3412" w:rsidP="006C18AB">
            <w:pPr>
              <w:suppressAutoHyphens/>
              <w:snapToGrid w:val="0"/>
              <w:spacing w:line="276" w:lineRule="auto"/>
              <w:rPr>
                <w:lang w:val="lt-LT" w:eastAsia="ar-SA"/>
              </w:rPr>
            </w:pPr>
            <w:r>
              <w:rPr>
                <w:lang w:val="lt-LT" w:eastAsia="ar-SA"/>
              </w:rPr>
              <w:t>Sistemingas aktualios informacijos skleidimas</w:t>
            </w:r>
          </w:p>
        </w:tc>
        <w:tc>
          <w:tcPr>
            <w:tcW w:w="1800" w:type="dxa"/>
            <w:tcBorders>
              <w:top w:val="single" w:sz="4" w:space="0" w:color="000000"/>
              <w:left w:val="single" w:sz="4" w:space="0" w:color="000000"/>
              <w:bottom w:val="single" w:sz="4" w:space="0" w:color="000000"/>
              <w:right w:val="nil"/>
            </w:tcBorders>
          </w:tcPr>
          <w:p w:rsidR="009C3412" w:rsidRDefault="009C3412">
            <w:pPr>
              <w:suppressAutoHyphens/>
              <w:snapToGrid w:val="0"/>
              <w:spacing w:line="276" w:lineRule="auto"/>
              <w:jc w:val="center"/>
              <w:rPr>
                <w:lang w:val="lt-LT"/>
              </w:rPr>
            </w:pPr>
            <w:r>
              <w:rPr>
                <w:lang w:val="lt-LT"/>
              </w:rPr>
              <w:t>Informacijos apie vaikų globos namų veikla sklaida</w:t>
            </w:r>
          </w:p>
        </w:tc>
        <w:tc>
          <w:tcPr>
            <w:tcW w:w="1440" w:type="dxa"/>
            <w:tcBorders>
              <w:top w:val="single" w:sz="4" w:space="0" w:color="000000"/>
              <w:left w:val="single" w:sz="4" w:space="0" w:color="000000"/>
              <w:bottom w:val="single" w:sz="4" w:space="0" w:color="000000"/>
              <w:right w:val="single" w:sz="4" w:space="0" w:color="000000"/>
            </w:tcBorders>
          </w:tcPr>
          <w:p w:rsidR="009C3412" w:rsidRDefault="009C3412">
            <w:pPr>
              <w:suppressAutoHyphens/>
              <w:snapToGrid w:val="0"/>
              <w:spacing w:line="276" w:lineRule="auto"/>
              <w:jc w:val="center"/>
              <w:rPr>
                <w:lang w:val="lt-LT"/>
              </w:rPr>
            </w:pPr>
            <w:r>
              <w:rPr>
                <w:lang w:val="lt-LT"/>
              </w:rPr>
              <w:t>Žmogiškieji resursai</w:t>
            </w:r>
          </w:p>
        </w:tc>
        <w:tc>
          <w:tcPr>
            <w:tcW w:w="2340" w:type="dxa"/>
            <w:tcBorders>
              <w:top w:val="single" w:sz="4" w:space="0" w:color="000000"/>
              <w:left w:val="single" w:sz="4" w:space="0" w:color="000000"/>
              <w:bottom w:val="single" w:sz="4" w:space="0" w:color="000000"/>
              <w:right w:val="single" w:sz="4" w:space="0" w:color="000000"/>
            </w:tcBorders>
          </w:tcPr>
          <w:p w:rsidR="009C3412" w:rsidRDefault="009C3412">
            <w:pPr>
              <w:suppressAutoHyphens/>
              <w:snapToGrid w:val="0"/>
              <w:spacing w:line="276" w:lineRule="auto"/>
              <w:jc w:val="center"/>
              <w:rPr>
                <w:lang w:val="lt-LT"/>
              </w:rPr>
            </w:pPr>
            <w:r>
              <w:rPr>
                <w:lang w:val="lt-LT"/>
              </w:rPr>
              <w:t>2016-2018</w:t>
            </w:r>
          </w:p>
        </w:tc>
      </w:tr>
      <w:tr w:rsidR="009C3412" w:rsidRPr="00F375E0" w:rsidTr="00D1089D">
        <w:tc>
          <w:tcPr>
            <w:tcW w:w="2313" w:type="dxa"/>
            <w:tcBorders>
              <w:top w:val="single" w:sz="4" w:space="0" w:color="000000"/>
              <w:left w:val="single" w:sz="4" w:space="0" w:color="000000"/>
              <w:bottom w:val="single" w:sz="4" w:space="0" w:color="auto"/>
              <w:right w:val="nil"/>
            </w:tcBorders>
          </w:tcPr>
          <w:p w:rsidR="009C3412" w:rsidRPr="0094105E" w:rsidRDefault="009C3412" w:rsidP="006C18AB">
            <w:pPr>
              <w:suppressAutoHyphens/>
              <w:snapToGrid w:val="0"/>
              <w:spacing w:line="276" w:lineRule="auto"/>
              <w:rPr>
                <w:lang w:val="lt-LT" w:eastAsia="ar-SA"/>
              </w:rPr>
            </w:pPr>
            <w:r>
              <w:rPr>
                <w:lang w:val="lt-LT" w:eastAsia="ar-SA"/>
              </w:rPr>
              <w:t>6. Prevencinio socialinio darbo su tėvais stiprinimas</w:t>
            </w:r>
          </w:p>
        </w:tc>
        <w:tc>
          <w:tcPr>
            <w:tcW w:w="1980" w:type="dxa"/>
            <w:tcBorders>
              <w:top w:val="single" w:sz="4" w:space="0" w:color="000000"/>
              <w:left w:val="single" w:sz="4" w:space="0" w:color="000000"/>
              <w:bottom w:val="single" w:sz="4" w:space="0" w:color="auto"/>
              <w:right w:val="nil"/>
            </w:tcBorders>
          </w:tcPr>
          <w:p w:rsidR="009C3412" w:rsidRPr="0094105E" w:rsidRDefault="009C3412" w:rsidP="006C18AB">
            <w:pPr>
              <w:suppressAutoHyphens/>
              <w:snapToGrid w:val="0"/>
              <w:spacing w:line="276" w:lineRule="auto"/>
              <w:rPr>
                <w:lang w:val="lt-LT" w:eastAsia="ar-SA"/>
              </w:rPr>
            </w:pPr>
            <w:r>
              <w:rPr>
                <w:lang w:val="lt-LT" w:eastAsia="ar-SA"/>
              </w:rPr>
              <w:t>Papildyti, patikslinti tėvų stiprinimo programą</w:t>
            </w:r>
          </w:p>
        </w:tc>
        <w:tc>
          <w:tcPr>
            <w:tcW w:w="1800" w:type="dxa"/>
            <w:tcBorders>
              <w:top w:val="single" w:sz="4" w:space="0" w:color="000000"/>
              <w:left w:val="single" w:sz="4" w:space="0" w:color="000000"/>
              <w:bottom w:val="single" w:sz="4" w:space="0" w:color="auto"/>
              <w:right w:val="nil"/>
            </w:tcBorders>
          </w:tcPr>
          <w:p w:rsidR="009C3412" w:rsidRPr="0094105E" w:rsidRDefault="009C3412">
            <w:pPr>
              <w:suppressAutoHyphens/>
              <w:snapToGrid w:val="0"/>
              <w:spacing w:line="276" w:lineRule="auto"/>
              <w:jc w:val="center"/>
              <w:rPr>
                <w:lang w:val="lt-LT"/>
              </w:rPr>
            </w:pPr>
            <w:r>
              <w:rPr>
                <w:lang w:val="lt-LT"/>
              </w:rPr>
              <w:t>Įgalins tėvus  spręsti savo problemas</w:t>
            </w:r>
          </w:p>
        </w:tc>
        <w:tc>
          <w:tcPr>
            <w:tcW w:w="1440" w:type="dxa"/>
            <w:tcBorders>
              <w:top w:val="single" w:sz="4" w:space="0" w:color="000000"/>
              <w:left w:val="single" w:sz="4" w:space="0" w:color="000000"/>
              <w:bottom w:val="single" w:sz="4" w:space="0" w:color="auto"/>
              <w:right w:val="single" w:sz="4" w:space="0" w:color="000000"/>
            </w:tcBorders>
          </w:tcPr>
          <w:p w:rsidR="009C3412" w:rsidRPr="0094105E" w:rsidRDefault="009C3412" w:rsidP="00D1089D">
            <w:pPr>
              <w:suppressAutoHyphens/>
              <w:snapToGrid w:val="0"/>
              <w:spacing w:line="276" w:lineRule="auto"/>
              <w:rPr>
                <w:lang w:val="lt-LT"/>
              </w:rPr>
            </w:pPr>
            <w:r>
              <w:rPr>
                <w:lang w:val="lt-LT"/>
              </w:rPr>
              <w:t>Žmogiškieji resursai</w:t>
            </w:r>
          </w:p>
        </w:tc>
        <w:tc>
          <w:tcPr>
            <w:tcW w:w="2340" w:type="dxa"/>
            <w:tcBorders>
              <w:top w:val="single" w:sz="4" w:space="0" w:color="000000"/>
              <w:left w:val="single" w:sz="4" w:space="0" w:color="000000"/>
              <w:bottom w:val="single" w:sz="4" w:space="0" w:color="auto"/>
              <w:right w:val="single" w:sz="4" w:space="0" w:color="000000"/>
            </w:tcBorders>
          </w:tcPr>
          <w:p w:rsidR="009C3412" w:rsidRDefault="009C3412">
            <w:pPr>
              <w:suppressAutoHyphens/>
              <w:snapToGrid w:val="0"/>
              <w:spacing w:line="276" w:lineRule="auto"/>
              <w:jc w:val="center"/>
              <w:rPr>
                <w:lang w:val="lt-LT"/>
              </w:rPr>
            </w:pPr>
            <w:r>
              <w:rPr>
                <w:lang w:val="lt-LT"/>
              </w:rPr>
              <w:t>2016-2018</w:t>
            </w:r>
          </w:p>
        </w:tc>
      </w:tr>
    </w:tbl>
    <w:p w:rsidR="009C3412" w:rsidRPr="00F375E0" w:rsidRDefault="009C3412" w:rsidP="0094105E">
      <w:pPr>
        <w:spacing w:line="276" w:lineRule="auto"/>
        <w:rPr>
          <w:b/>
          <w:lang w:val="lt-LT" w:eastAsia="ar-SA"/>
        </w:rPr>
      </w:pPr>
    </w:p>
    <w:p w:rsidR="009C3412" w:rsidRPr="00483857" w:rsidRDefault="009C3412" w:rsidP="00483857">
      <w:pPr>
        <w:tabs>
          <w:tab w:val="left" w:pos="360"/>
        </w:tabs>
        <w:suppressAutoHyphens/>
        <w:overflowPunct/>
        <w:autoSpaceDE/>
        <w:autoSpaceDN/>
        <w:adjustRightInd/>
        <w:spacing w:line="276" w:lineRule="auto"/>
        <w:ind w:left="360"/>
        <w:jc w:val="both"/>
        <w:rPr>
          <w:b/>
          <w:i/>
          <w:lang w:val="lt-LT"/>
        </w:rPr>
      </w:pPr>
      <w:r>
        <w:rPr>
          <w:b/>
          <w:i/>
          <w:lang w:val="lt-LT"/>
        </w:rPr>
        <w:t>6.</w:t>
      </w:r>
      <w:r w:rsidRPr="00483857">
        <w:rPr>
          <w:b/>
          <w:i/>
          <w:lang w:val="lt-LT"/>
        </w:rPr>
        <w:t>Tikslas: Vykdyti globojamų (rūpinamų) vaikų elgesio korekciją, formuoti būtinus socialinius įgūdžius sėkmingai integracijai į visuomenę</w:t>
      </w:r>
    </w:p>
    <w:p w:rsidR="009C3412" w:rsidRPr="00F375E0" w:rsidRDefault="009C3412" w:rsidP="0013232B">
      <w:pPr>
        <w:spacing w:line="276" w:lineRule="auto"/>
        <w:rPr>
          <w:i/>
          <w:lang w:val="lt-LT"/>
        </w:rPr>
      </w:pPr>
    </w:p>
    <w:tbl>
      <w:tblPr>
        <w:tblW w:w="10008" w:type="dxa"/>
        <w:tblInd w:w="-45" w:type="dxa"/>
        <w:tblLayout w:type="fixed"/>
        <w:tblLook w:val="00A0"/>
      </w:tblPr>
      <w:tblGrid>
        <w:gridCol w:w="3348"/>
        <w:gridCol w:w="2160"/>
        <w:gridCol w:w="1800"/>
        <w:gridCol w:w="1350"/>
        <w:gridCol w:w="1350"/>
      </w:tblGrid>
      <w:tr w:rsidR="009C3412" w:rsidRPr="00F375E0" w:rsidTr="00F23C1B">
        <w:tc>
          <w:tcPr>
            <w:tcW w:w="3348" w:type="dxa"/>
            <w:tcBorders>
              <w:top w:val="single" w:sz="4" w:space="0" w:color="000000"/>
              <w:left w:val="single" w:sz="4" w:space="0" w:color="000000"/>
              <w:bottom w:val="single" w:sz="4" w:space="0" w:color="000000"/>
              <w:right w:val="nil"/>
            </w:tcBorders>
            <w:vAlign w:val="center"/>
          </w:tcPr>
          <w:p w:rsidR="009C3412" w:rsidRPr="004E0752" w:rsidRDefault="009C3412" w:rsidP="004E0752">
            <w:pPr>
              <w:suppressAutoHyphens/>
              <w:snapToGrid w:val="0"/>
              <w:spacing w:line="276" w:lineRule="auto"/>
              <w:jc w:val="center"/>
              <w:rPr>
                <w:b/>
                <w:lang w:val="lt-LT" w:eastAsia="ar-SA"/>
              </w:rPr>
            </w:pPr>
            <w:r w:rsidRPr="004E0752">
              <w:rPr>
                <w:b/>
                <w:lang w:val="lt-LT"/>
              </w:rPr>
              <w:t>Uždaviniai</w:t>
            </w:r>
          </w:p>
        </w:tc>
        <w:tc>
          <w:tcPr>
            <w:tcW w:w="2160" w:type="dxa"/>
            <w:tcBorders>
              <w:top w:val="single" w:sz="4" w:space="0" w:color="000000"/>
              <w:left w:val="single" w:sz="4" w:space="0" w:color="000000"/>
              <w:bottom w:val="single" w:sz="4" w:space="0" w:color="000000"/>
              <w:right w:val="nil"/>
            </w:tcBorders>
            <w:vAlign w:val="center"/>
          </w:tcPr>
          <w:p w:rsidR="009C3412" w:rsidRPr="004E0752" w:rsidRDefault="009C3412" w:rsidP="004E0752">
            <w:pPr>
              <w:suppressAutoHyphens/>
              <w:snapToGrid w:val="0"/>
              <w:spacing w:line="276" w:lineRule="auto"/>
              <w:jc w:val="center"/>
              <w:rPr>
                <w:b/>
                <w:lang w:val="lt-LT" w:eastAsia="ar-SA"/>
              </w:rPr>
            </w:pPr>
            <w:r w:rsidRPr="004E0752">
              <w:rPr>
                <w:b/>
                <w:lang w:val="lt-LT"/>
              </w:rPr>
              <w:t>Priemonės pavadinimas</w:t>
            </w:r>
          </w:p>
        </w:tc>
        <w:tc>
          <w:tcPr>
            <w:tcW w:w="1800" w:type="dxa"/>
            <w:tcBorders>
              <w:top w:val="single" w:sz="4" w:space="0" w:color="000000"/>
              <w:left w:val="single" w:sz="4" w:space="0" w:color="000000"/>
              <w:bottom w:val="single" w:sz="4" w:space="0" w:color="000000"/>
              <w:right w:val="nil"/>
            </w:tcBorders>
            <w:vAlign w:val="center"/>
          </w:tcPr>
          <w:p w:rsidR="009C3412" w:rsidRPr="004E0752" w:rsidRDefault="009C3412" w:rsidP="004E0752">
            <w:pPr>
              <w:suppressAutoHyphens/>
              <w:snapToGrid w:val="0"/>
              <w:spacing w:line="276" w:lineRule="auto"/>
              <w:jc w:val="center"/>
              <w:rPr>
                <w:b/>
                <w:lang w:val="lt-LT" w:eastAsia="ar-SA"/>
              </w:rPr>
            </w:pPr>
            <w:r w:rsidRPr="004E0752">
              <w:rPr>
                <w:b/>
                <w:lang w:val="lt-LT"/>
              </w:rPr>
              <w:t>Laukiami rezultatai</w:t>
            </w:r>
          </w:p>
        </w:tc>
        <w:tc>
          <w:tcPr>
            <w:tcW w:w="1350" w:type="dxa"/>
            <w:tcBorders>
              <w:top w:val="single" w:sz="4" w:space="0" w:color="000000"/>
              <w:left w:val="single" w:sz="4" w:space="0" w:color="000000"/>
              <w:bottom w:val="single" w:sz="4" w:space="0" w:color="000000"/>
              <w:right w:val="single" w:sz="4" w:space="0" w:color="000000"/>
            </w:tcBorders>
            <w:vAlign w:val="center"/>
          </w:tcPr>
          <w:p w:rsidR="009C3412" w:rsidRPr="004E0752" w:rsidRDefault="009C3412" w:rsidP="004E0752">
            <w:pPr>
              <w:suppressAutoHyphens/>
              <w:snapToGrid w:val="0"/>
              <w:spacing w:line="276" w:lineRule="auto"/>
              <w:jc w:val="center"/>
              <w:rPr>
                <w:b/>
                <w:lang w:val="lt-LT" w:eastAsia="ar-SA"/>
              </w:rPr>
            </w:pPr>
            <w:r w:rsidRPr="004E0752">
              <w:rPr>
                <w:b/>
                <w:lang w:val="lt-LT"/>
              </w:rPr>
              <w:t>Lėšos</w:t>
            </w:r>
          </w:p>
        </w:tc>
        <w:tc>
          <w:tcPr>
            <w:tcW w:w="1350" w:type="dxa"/>
            <w:tcBorders>
              <w:top w:val="single" w:sz="4" w:space="0" w:color="000000"/>
              <w:left w:val="single" w:sz="4" w:space="0" w:color="000000"/>
              <w:bottom w:val="single" w:sz="4" w:space="0" w:color="000000"/>
              <w:right w:val="single" w:sz="4" w:space="0" w:color="000000"/>
            </w:tcBorders>
            <w:vAlign w:val="center"/>
          </w:tcPr>
          <w:p w:rsidR="009C3412" w:rsidRPr="004E0752" w:rsidRDefault="009C3412" w:rsidP="00F23C1B">
            <w:pPr>
              <w:suppressAutoHyphens/>
              <w:snapToGrid w:val="0"/>
              <w:spacing w:line="276" w:lineRule="auto"/>
              <w:jc w:val="center"/>
              <w:rPr>
                <w:b/>
                <w:lang w:val="lt-LT"/>
              </w:rPr>
            </w:pPr>
            <w:r>
              <w:rPr>
                <w:b/>
                <w:lang w:val="lt-LT"/>
              </w:rPr>
              <w:t>Laikas</w:t>
            </w:r>
          </w:p>
        </w:tc>
      </w:tr>
      <w:tr w:rsidR="009C3412" w:rsidRPr="00F375E0" w:rsidTr="00F23C1B">
        <w:tc>
          <w:tcPr>
            <w:tcW w:w="3348"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sidRPr="00F375E0">
              <w:rPr>
                <w:lang w:val="lt-LT"/>
              </w:rPr>
              <w:t>1.</w:t>
            </w:r>
            <w:r>
              <w:rPr>
                <w:lang w:val="lt-LT"/>
              </w:rPr>
              <w:t xml:space="preserve"> Taikyti elgesio korekcijos priemones</w:t>
            </w:r>
          </w:p>
        </w:tc>
        <w:tc>
          <w:tcPr>
            <w:tcW w:w="2160"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 xml:space="preserve"> Kas mėnesį vertinti globojamų (rūpinamų) vaikų elgesį, skatinant įsivertinimą</w:t>
            </w:r>
          </w:p>
        </w:tc>
        <w:tc>
          <w:tcPr>
            <w:tcW w:w="1800"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sidRPr="00F375E0">
              <w:rPr>
                <w:lang w:val="lt-LT"/>
              </w:rPr>
              <w:t xml:space="preserve"> </w:t>
            </w:r>
            <w:r>
              <w:rPr>
                <w:lang w:val="lt-LT"/>
              </w:rPr>
              <w:t xml:space="preserve">Mokysis įsivertinti savo elgesį </w:t>
            </w:r>
          </w:p>
        </w:tc>
        <w:tc>
          <w:tcPr>
            <w:tcW w:w="1350" w:type="dxa"/>
            <w:tcBorders>
              <w:top w:val="nil"/>
              <w:left w:val="single" w:sz="4" w:space="0" w:color="000000"/>
              <w:bottom w:val="single" w:sz="4" w:space="0" w:color="000000"/>
              <w:right w:val="single" w:sz="4" w:space="0" w:color="000000"/>
            </w:tcBorders>
            <w:vAlign w:val="center"/>
          </w:tcPr>
          <w:p w:rsidR="009C3412" w:rsidRPr="00F375E0" w:rsidRDefault="009C3412">
            <w:pPr>
              <w:suppressAutoHyphens/>
              <w:snapToGrid w:val="0"/>
              <w:spacing w:line="276" w:lineRule="auto"/>
              <w:rPr>
                <w:lang w:val="lt-LT" w:eastAsia="ar-SA"/>
              </w:rPr>
            </w:pPr>
            <w:r>
              <w:rPr>
                <w:lang w:val="lt-LT"/>
              </w:rPr>
              <w:t>Žmogiškieji ištekliai</w:t>
            </w:r>
          </w:p>
        </w:tc>
        <w:tc>
          <w:tcPr>
            <w:tcW w:w="1350" w:type="dxa"/>
            <w:tcBorders>
              <w:top w:val="nil"/>
              <w:left w:val="single" w:sz="4" w:space="0" w:color="000000"/>
              <w:bottom w:val="single" w:sz="4" w:space="0" w:color="000000"/>
              <w:right w:val="single" w:sz="4" w:space="0" w:color="000000"/>
            </w:tcBorders>
          </w:tcPr>
          <w:p w:rsidR="009C3412" w:rsidRDefault="009C3412">
            <w:pPr>
              <w:suppressAutoHyphens/>
              <w:snapToGrid w:val="0"/>
              <w:spacing w:line="276" w:lineRule="auto"/>
              <w:rPr>
                <w:lang w:val="lt-LT"/>
              </w:rPr>
            </w:pPr>
          </w:p>
        </w:tc>
      </w:tr>
      <w:tr w:rsidR="009C3412" w:rsidRPr="00F375E0" w:rsidTr="00F23C1B">
        <w:tc>
          <w:tcPr>
            <w:tcW w:w="3348" w:type="dxa"/>
            <w:tcBorders>
              <w:top w:val="nil"/>
              <w:left w:val="single" w:sz="4" w:space="0" w:color="000000"/>
              <w:bottom w:val="single" w:sz="4" w:space="0" w:color="000000"/>
              <w:right w:val="nil"/>
            </w:tcBorders>
            <w:vAlign w:val="center"/>
          </w:tcPr>
          <w:p w:rsidR="009C3412" w:rsidRPr="0043074B" w:rsidRDefault="009C3412" w:rsidP="0043074B">
            <w:pPr>
              <w:suppressAutoHyphens/>
              <w:snapToGrid w:val="0"/>
              <w:spacing w:line="276" w:lineRule="auto"/>
              <w:rPr>
                <w:lang w:val="lt-LT" w:eastAsia="ar-SA"/>
              </w:rPr>
            </w:pPr>
            <w:r>
              <w:rPr>
                <w:lang w:val="lt-LT" w:eastAsia="ar-SA"/>
              </w:rPr>
              <w:t>2. Sk</w:t>
            </w:r>
            <w:r w:rsidRPr="0043074B">
              <w:rPr>
                <w:lang w:val="lt-LT" w:eastAsia="ar-SA"/>
              </w:rPr>
              <w:t>atinti globojamus (rūpinamus) vaikus už pozityvų elgesį</w:t>
            </w:r>
          </w:p>
        </w:tc>
        <w:tc>
          <w:tcPr>
            <w:tcW w:w="2160" w:type="dxa"/>
            <w:tcBorders>
              <w:top w:val="nil"/>
              <w:left w:val="single" w:sz="4" w:space="0" w:color="000000"/>
              <w:bottom w:val="single" w:sz="4" w:space="0" w:color="000000"/>
              <w:right w:val="nil"/>
            </w:tcBorders>
            <w:vAlign w:val="center"/>
          </w:tcPr>
          <w:p w:rsidR="009C3412" w:rsidRPr="00F375E0" w:rsidRDefault="009C3412" w:rsidP="0043074B">
            <w:pPr>
              <w:snapToGrid w:val="0"/>
              <w:spacing w:line="276" w:lineRule="auto"/>
              <w:rPr>
                <w:lang w:val="lt-LT" w:eastAsia="ar-SA"/>
              </w:rPr>
            </w:pPr>
            <w:r>
              <w:rPr>
                <w:lang w:val="lt-LT" w:eastAsia="ar-SA"/>
              </w:rPr>
              <w:t>Skatinti išvykomis, padėkomis, malonumais</w:t>
            </w:r>
          </w:p>
        </w:tc>
        <w:tc>
          <w:tcPr>
            <w:tcW w:w="1800" w:type="dxa"/>
            <w:tcBorders>
              <w:top w:val="nil"/>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Bus motyvuoti netinkamą elgesį keisti tinkamu</w:t>
            </w:r>
          </w:p>
        </w:tc>
        <w:tc>
          <w:tcPr>
            <w:tcW w:w="1350" w:type="dxa"/>
            <w:tcBorders>
              <w:top w:val="nil"/>
              <w:left w:val="single" w:sz="4" w:space="0" w:color="000000"/>
              <w:bottom w:val="single" w:sz="4" w:space="0" w:color="000000"/>
              <w:right w:val="single" w:sz="4" w:space="0" w:color="000000"/>
            </w:tcBorders>
            <w:vAlign w:val="center"/>
          </w:tcPr>
          <w:p w:rsidR="009C3412" w:rsidRPr="00F375E0" w:rsidRDefault="009C3412">
            <w:pPr>
              <w:suppressAutoHyphens/>
              <w:snapToGrid w:val="0"/>
              <w:spacing w:line="276" w:lineRule="auto"/>
              <w:rPr>
                <w:lang w:val="lt-LT" w:eastAsia="ar-SA"/>
              </w:rPr>
            </w:pPr>
            <w:r>
              <w:rPr>
                <w:lang w:val="lt-LT"/>
              </w:rPr>
              <w:t>Žmogiškieji ištekliai</w:t>
            </w:r>
          </w:p>
        </w:tc>
        <w:tc>
          <w:tcPr>
            <w:tcW w:w="1350" w:type="dxa"/>
            <w:tcBorders>
              <w:top w:val="nil"/>
              <w:left w:val="single" w:sz="4" w:space="0" w:color="000000"/>
              <w:bottom w:val="single" w:sz="4" w:space="0" w:color="000000"/>
              <w:right w:val="single" w:sz="4" w:space="0" w:color="000000"/>
            </w:tcBorders>
          </w:tcPr>
          <w:p w:rsidR="009C3412" w:rsidRDefault="009C3412">
            <w:pPr>
              <w:suppressAutoHyphens/>
              <w:snapToGrid w:val="0"/>
              <w:spacing w:line="276" w:lineRule="auto"/>
              <w:rPr>
                <w:lang w:val="lt-LT"/>
              </w:rPr>
            </w:pPr>
          </w:p>
        </w:tc>
      </w:tr>
      <w:tr w:rsidR="009C3412" w:rsidRPr="00F375E0" w:rsidTr="00F23C1B">
        <w:tc>
          <w:tcPr>
            <w:tcW w:w="3348" w:type="dxa"/>
            <w:tcBorders>
              <w:top w:val="nil"/>
              <w:left w:val="single" w:sz="4" w:space="0" w:color="000000"/>
              <w:bottom w:val="single" w:sz="4" w:space="0" w:color="000000"/>
              <w:right w:val="nil"/>
            </w:tcBorders>
            <w:vAlign w:val="center"/>
          </w:tcPr>
          <w:p w:rsidR="009C3412" w:rsidRDefault="009C3412" w:rsidP="00F81FED">
            <w:pPr>
              <w:suppressAutoHyphens/>
              <w:snapToGrid w:val="0"/>
              <w:spacing w:line="276" w:lineRule="auto"/>
              <w:rPr>
                <w:lang w:val="lt-LT" w:eastAsia="ar-SA"/>
              </w:rPr>
            </w:pPr>
            <w:r>
              <w:rPr>
                <w:lang w:val="lt-LT" w:eastAsia="ar-SA"/>
              </w:rPr>
              <w:t xml:space="preserve">3. </w:t>
            </w:r>
            <w:r w:rsidRPr="00F81FED">
              <w:rPr>
                <w:lang w:val="lt-LT" w:eastAsia="ar-SA"/>
              </w:rPr>
              <w:t>Vykdyti globojamų (rūpinamų)</w:t>
            </w:r>
            <w:r>
              <w:rPr>
                <w:lang w:val="lt-LT" w:eastAsia="ar-SA"/>
              </w:rPr>
              <w:t xml:space="preserve"> </w:t>
            </w:r>
            <w:r w:rsidRPr="00F81FED">
              <w:rPr>
                <w:lang w:val="lt-LT" w:eastAsia="ar-SA"/>
              </w:rPr>
              <w:t>vaikų švietimą</w:t>
            </w:r>
          </w:p>
          <w:p w:rsidR="009C3412" w:rsidRPr="00F81FED" w:rsidRDefault="009C3412" w:rsidP="00F81FED">
            <w:pPr>
              <w:suppressAutoHyphens/>
              <w:snapToGrid w:val="0"/>
              <w:spacing w:line="276" w:lineRule="auto"/>
              <w:rPr>
                <w:lang w:val="lt-LT" w:eastAsia="ar-SA"/>
              </w:rPr>
            </w:pPr>
          </w:p>
        </w:tc>
        <w:tc>
          <w:tcPr>
            <w:tcW w:w="2160" w:type="dxa"/>
            <w:tcBorders>
              <w:top w:val="nil"/>
              <w:left w:val="single" w:sz="4" w:space="0" w:color="000000"/>
              <w:bottom w:val="single" w:sz="4" w:space="0" w:color="000000"/>
              <w:right w:val="nil"/>
            </w:tcBorders>
            <w:vAlign w:val="center"/>
          </w:tcPr>
          <w:p w:rsidR="009C3412" w:rsidRDefault="009C3412" w:rsidP="0043074B">
            <w:pPr>
              <w:snapToGrid w:val="0"/>
              <w:spacing w:line="276" w:lineRule="auto"/>
              <w:rPr>
                <w:lang w:val="lt-LT" w:eastAsia="ar-SA"/>
              </w:rPr>
            </w:pPr>
            <w:r>
              <w:rPr>
                <w:lang w:val="lt-LT" w:eastAsia="ar-SA"/>
              </w:rPr>
              <w:t>Rengti paskaitas diskusijas, individualias ir grupines konsultacijas lytinio, teisinio, prekybos žmonėmis ir kitais aktualias klausimais</w:t>
            </w:r>
          </w:p>
        </w:tc>
        <w:tc>
          <w:tcPr>
            <w:tcW w:w="1800" w:type="dxa"/>
            <w:tcBorders>
              <w:top w:val="nil"/>
              <w:left w:val="single" w:sz="4" w:space="0" w:color="000000"/>
              <w:bottom w:val="single" w:sz="4" w:space="0" w:color="000000"/>
              <w:right w:val="nil"/>
            </w:tcBorders>
            <w:vAlign w:val="center"/>
          </w:tcPr>
          <w:p w:rsidR="009C3412" w:rsidRDefault="009C3412">
            <w:pPr>
              <w:suppressAutoHyphens/>
              <w:snapToGrid w:val="0"/>
              <w:spacing w:line="276" w:lineRule="auto"/>
              <w:rPr>
                <w:lang w:val="lt-LT" w:eastAsia="ar-SA"/>
              </w:rPr>
            </w:pPr>
            <w:r>
              <w:rPr>
                <w:lang w:val="lt-LT" w:eastAsia="ar-SA"/>
              </w:rPr>
              <w:t>Gaus informacijos, mokės turimas žinias pritaikyti savo gyvenimo</w:t>
            </w:r>
          </w:p>
        </w:tc>
        <w:tc>
          <w:tcPr>
            <w:tcW w:w="1350" w:type="dxa"/>
            <w:tcBorders>
              <w:top w:val="nil"/>
              <w:left w:val="single" w:sz="4" w:space="0" w:color="000000"/>
              <w:bottom w:val="single" w:sz="4" w:space="0" w:color="000000"/>
              <w:right w:val="single" w:sz="4" w:space="0" w:color="000000"/>
            </w:tcBorders>
            <w:vAlign w:val="center"/>
          </w:tcPr>
          <w:p w:rsidR="009C3412" w:rsidRDefault="009C3412">
            <w:pPr>
              <w:suppressAutoHyphens/>
              <w:snapToGrid w:val="0"/>
              <w:spacing w:line="276" w:lineRule="auto"/>
              <w:rPr>
                <w:lang w:val="lt-LT"/>
              </w:rPr>
            </w:pPr>
            <w:r>
              <w:rPr>
                <w:lang w:val="lt-LT"/>
              </w:rPr>
              <w:t>Žmogiškieji  ištekliai</w:t>
            </w:r>
          </w:p>
        </w:tc>
        <w:tc>
          <w:tcPr>
            <w:tcW w:w="1350" w:type="dxa"/>
            <w:tcBorders>
              <w:top w:val="nil"/>
              <w:left w:val="single" w:sz="4" w:space="0" w:color="000000"/>
              <w:bottom w:val="single" w:sz="4" w:space="0" w:color="000000"/>
              <w:right w:val="single" w:sz="4" w:space="0" w:color="000000"/>
            </w:tcBorders>
          </w:tcPr>
          <w:p w:rsidR="009C3412" w:rsidRDefault="009C3412">
            <w:pPr>
              <w:suppressAutoHyphens/>
              <w:snapToGrid w:val="0"/>
              <w:spacing w:line="276" w:lineRule="auto"/>
              <w:rPr>
                <w:lang w:val="lt-LT"/>
              </w:rPr>
            </w:pPr>
          </w:p>
        </w:tc>
      </w:tr>
      <w:tr w:rsidR="009C3412" w:rsidRPr="003A55E1" w:rsidTr="00F23C1B">
        <w:tc>
          <w:tcPr>
            <w:tcW w:w="3348" w:type="dxa"/>
            <w:tcBorders>
              <w:top w:val="nil"/>
              <w:left w:val="single" w:sz="4" w:space="0" w:color="000000"/>
              <w:bottom w:val="single" w:sz="4" w:space="0" w:color="auto"/>
              <w:right w:val="nil"/>
            </w:tcBorders>
            <w:vAlign w:val="center"/>
          </w:tcPr>
          <w:p w:rsidR="009C3412" w:rsidRPr="00F81FED" w:rsidRDefault="009C3412" w:rsidP="00F81FED">
            <w:pPr>
              <w:suppressAutoHyphens/>
              <w:snapToGrid w:val="0"/>
              <w:spacing w:line="276" w:lineRule="auto"/>
              <w:rPr>
                <w:lang w:val="lt-LT" w:eastAsia="ar-SA"/>
              </w:rPr>
            </w:pPr>
            <w:r>
              <w:rPr>
                <w:lang w:val="lt-LT" w:eastAsia="ar-SA"/>
              </w:rPr>
              <w:t xml:space="preserve">4. </w:t>
            </w:r>
            <w:r w:rsidRPr="00F81FED">
              <w:rPr>
                <w:lang w:val="lt-LT" w:eastAsia="ar-SA"/>
              </w:rPr>
              <w:t>Vykdyti  globojamų (rūpinamų) vaikų smurto ir patyčių prevenciją</w:t>
            </w:r>
          </w:p>
        </w:tc>
        <w:tc>
          <w:tcPr>
            <w:tcW w:w="2160" w:type="dxa"/>
            <w:tcBorders>
              <w:top w:val="nil"/>
              <w:left w:val="single" w:sz="4" w:space="0" w:color="000000"/>
              <w:bottom w:val="single" w:sz="4" w:space="0" w:color="auto"/>
              <w:right w:val="nil"/>
            </w:tcBorders>
            <w:vAlign w:val="center"/>
          </w:tcPr>
          <w:p w:rsidR="009C3412" w:rsidRDefault="009C3412" w:rsidP="0043074B">
            <w:pPr>
              <w:snapToGrid w:val="0"/>
              <w:spacing w:line="276" w:lineRule="auto"/>
              <w:rPr>
                <w:lang w:val="lt-LT" w:eastAsia="ar-SA"/>
              </w:rPr>
            </w:pPr>
            <w:r>
              <w:rPr>
                <w:lang w:val="lt-LT" w:eastAsia="ar-SA"/>
              </w:rPr>
              <w:t>Atlikti tyrimus, apklausas, reaguoti į kiekvieną smurto ir patyčių atvejį. Kiekvieną smurto ar patyčių atvejį fiksuoti, perduoti</w:t>
            </w:r>
          </w:p>
        </w:tc>
        <w:tc>
          <w:tcPr>
            <w:tcW w:w="1800" w:type="dxa"/>
            <w:tcBorders>
              <w:top w:val="nil"/>
              <w:left w:val="single" w:sz="4" w:space="0" w:color="000000"/>
              <w:bottom w:val="single" w:sz="4" w:space="0" w:color="auto"/>
              <w:right w:val="nil"/>
            </w:tcBorders>
            <w:vAlign w:val="center"/>
          </w:tcPr>
          <w:p w:rsidR="009C3412" w:rsidRDefault="009C3412">
            <w:pPr>
              <w:suppressAutoHyphens/>
              <w:snapToGrid w:val="0"/>
              <w:spacing w:line="276" w:lineRule="auto"/>
              <w:rPr>
                <w:lang w:val="lt-LT" w:eastAsia="ar-SA"/>
              </w:rPr>
            </w:pPr>
            <w:r>
              <w:rPr>
                <w:lang w:val="lt-LT" w:eastAsia="ar-SA"/>
              </w:rPr>
              <w:t>100 proc., periodiškai (2 kartus per metus) bus apklausti vaikai</w:t>
            </w:r>
          </w:p>
        </w:tc>
        <w:tc>
          <w:tcPr>
            <w:tcW w:w="1350" w:type="dxa"/>
            <w:tcBorders>
              <w:top w:val="nil"/>
              <w:left w:val="single" w:sz="4" w:space="0" w:color="000000"/>
              <w:bottom w:val="single" w:sz="4" w:space="0" w:color="auto"/>
              <w:right w:val="single" w:sz="4" w:space="0" w:color="000000"/>
            </w:tcBorders>
            <w:vAlign w:val="center"/>
          </w:tcPr>
          <w:p w:rsidR="009C3412" w:rsidRDefault="009C3412">
            <w:pPr>
              <w:suppressAutoHyphens/>
              <w:snapToGrid w:val="0"/>
              <w:spacing w:line="276" w:lineRule="auto"/>
              <w:rPr>
                <w:lang w:val="lt-LT"/>
              </w:rPr>
            </w:pPr>
            <w:r>
              <w:rPr>
                <w:lang w:val="lt-LT"/>
              </w:rPr>
              <w:t>Žmogiškieji ištekliai</w:t>
            </w:r>
          </w:p>
        </w:tc>
        <w:tc>
          <w:tcPr>
            <w:tcW w:w="1350" w:type="dxa"/>
            <w:tcBorders>
              <w:top w:val="nil"/>
              <w:left w:val="single" w:sz="4" w:space="0" w:color="000000"/>
              <w:bottom w:val="single" w:sz="4" w:space="0" w:color="auto"/>
              <w:right w:val="single" w:sz="4" w:space="0" w:color="000000"/>
            </w:tcBorders>
          </w:tcPr>
          <w:p w:rsidR="009C3412" w:rsidRDefault="009C3412">
            <w:pPr>
              <w:suppressAutoHyphens/>
              <w:snapToGrid w:val="0"/>
              <w:spacing w:line="276" w:lineRule="auto"/>
              <w:rPr>
                <w:lang w:val="lt-LT"/>
              </w:rPr>
            </w:pPr>
          </w:p>
        </w:tc>
      </w:tr>
      <w:tr w:rsidR="009C3412" w:rsidRPr="00F375E0" w:rsidTr="00F23C1B">
        <w:tc>
          <w:tcPr>
            <w:tcW w:w="3348" w:type="dxa"/>
            <w:tcBorders>
              <w:top w:val="single" w:sz="4" w:space="0" w:color="auto"/>
              <w:left w:val="single" w:sz="4" w:space="0" w:color="auto"/>
              <w:bottom w:val="single" w:sz="4" w:space="0" w:color="auto"/>
              <w:right w:val="nil"/>
            </w:tcBorders>
            <w:vAlign w:val="center"/>
          </w:tcPr>
          <w:p w:rsidR="009C3412" w:rsidRPr="00534D82" w:rsidRDefault="009C3412" w:rsidP="00534D82">
            <w:pPr>
              <w:suppressAutoHyphens/>
              <w:snapToGrid w:val="0"/>
              <w:spacing w:line="276" w:lineRule="auto"/>
              <w:rPr>
                <w:lang w:val="lt-LT" w:eastAsia="ar-SA"/>
              </w:rPr>
            </w:pPr>
            <w:r>
              <w:rPr>
                <w:lang w:val="lt-LT" w:eastAsia="ar-SA"/>
              </w:rPr>
              <w:t xml:space="preserve">5. </w:t>
            </w:r>
            <w:r w:rsidRPr="00534D82">
              <w:rPr>
                <w:lang w:val="lt-LT" w:eastAsia="ar-SA"/>
              </w:rPr>
              <w:t>Vykdyti globojamų (rūpinamų) vaikų žalingų įpročių prevenciją</w:t>
            </w:r>
          </w:p>
        </w:tc>
        <w:tc>
          <w:tcPr>
            <w:tcW w:w="2160" w:type="dxa"/>
            <w:tcBorders>
              <w:top w:val="single" w:sz="4" w:space="0" w:color="auto"/>
              <w:left w:val="single" w:sz="4" w:space="0" w:color="000000"/>
              <w:bottom w:val="single" w:sz="4" w:space="0" w:color="auto"/>
              <w:right w:val="nil"/>
            </w:tcBorders>
            <w:vAlign w:val="center"/>
          </w:tcPr>
          <w:p w:rsidR="009C3412" w:rsidRPr="00F375E0" w:rsidRDefault="009C3412">
            <w:pPr>
              <w:suppressAutoHyphens/>
              <w:snapToGrid w:val="0"/>
              <w:spacing w:line="276" w:lineRule="auto"/>
              <w:rPr>
                <w:lang w:val="lt-LT" w:eastAsia="ar-SA"/>
              </w:rPr>
            </w:pPr>
            <w:r>
              <w:rPr>
                <w:lang w:val="lt-LT" w:eastAsia="ar-SA"/>
              </w:rPr>
              <w:t>Vykdyti tyrimus, apklausas, prevencinius užsiėmimus</w:t>
            </w:r>
          </w:p>
        </w:tc>
        <w:tc>
          <w:tcPr>
            <w:tcW w:w="1800" w:type="dxa"/>
            <w:tcBorders>
              <w:top w:val="single" w:sz="4" w:space="0" w:color="auto"/>
              <w:left w:val="single" w:sz="4" w:space="0" w:color="000000"/>
              <w:bottom w:val="single" w:sz="4" w:space="0" w:color="auto"/>
              <w:right w:val="nil"/>
            </w:tcBorders>
            <w:vAlign w:val="center"/>
          </w:tcPr>
          <w:p w:rsidR="009C3412" w:rsidRPr="00F375E0" w:rsidRDefault="009C3412" w:rsidP="00F81FED">
            <w:pPr>
              <w:suppressAutoHyphens/>
              <w:snapToGrid w:val="0"/>
              <w:spacing w:line="276" w:lineRule="auto"/>
              <w:rPr>
                <w:lang w:val="lt-LT" w:eastAsia="ar-SA"/>
              </w:rPr>
            </w:pPr>
            <w:r>
              <w:rPr>
                <w:lang w:val="lt-LT" w:eastAsia="ar-SA"/>
              </w:rPr>
              <w:t>Gaus žinių kaip atsispirti žalingiems įpročiams</w:t>
            </w:r>
          </w:p>
        </w:tc>
        <w:tc>
          <w:tcPr>
            <w:tcW w:w="1350" w:type="dxa"/>
            <w:tcBorders>
              <w:top w:val="single" w:sz="4" w:space="0" w:color="auto"/>
              <w:left w:val="single" w:sz="4" w:space="0" w:color="000000"/>
              <w:bottom w:val="single" w:sz="4" w:space="0" w:color="auto"/>
              <w:right w:val="single" w:sz="4" w:space="0" w:color="auto"/>
            </w:tcBorders>
            <w:vAlign w:val="center"/>
          </w:tcPr>
          <w:p w:rsidR="009C3412" w:rsidRPr="00F375E0" w:rsidRDefault="009C3412">
            <w:pPr>
              <w:suppressAutoHyphens/>
              <w:snapToGrid w:val="0"/>
              <w:spacing w:line="276" w:lineRule="auto"/>
              <w:rPr>
                <w:lang w:val="lt-LT" w:eastAsia="ar-SA"/>
              </w:rPr>
            </w:pPr>
            <w:r>
              <w:rPr>
                <w:lang w:val="lt-LT"/>
              </w:rPr>
              <w:t>Žmogiškieji ištekliai</w:t>
            </w:r>
          </w:p>
        </w:tc>
        <w:tc>
          <w:tcPr>
            <w:tcW w:w="1350" w:type="dxa"/>
            <w:tcBorders>
              <w:top w:val="single" w:sz="4" w:space="0" w:color="auto"/>
              <w:left w:val="single" w:sz="4" w:space="0" w:color="000000"/>
              <w:bottom w:val="single" w:sz="4" w:space="0" w:color="auto"/>
              <w:right w:val="single" w:sz="4" w:space="0" w:color="auto"/>
            </w:tcBorders>
          </w:tcPr>
          <w:p w:rsidR="009C3412" w:rsidRDefault="009C3412">
            <w:pPr>
              <w:suppressAutoHyphens/>
              <w:snapToGrid w:val="0"/>
              <w:spacing w:line="276" w:lineRule="auto"/>
              <w:rPr>
                <w:lang w:val="lt-LT"/>
              </w:rPr>
            </w:pPr>
          </w:p>
        </w:tc>
      </w:tr>
    </w:tbl>
    <w:p w:rsidR="009C3412" w:rsidRDefault="009C3412" w:rsidP="004E0752">
      <w:pPr>
        <w:pStyle w:val="ListParagraph"/>
        <w:spacing w:line="276" w:lineRule="auto"/>
        <w:ind w:left="0"/>
        <w:rPr>
          <w:i/>
          <w:lang w:val="lt-LT"/>
        </w:rPr>
      </w:pPr>
    </w:p>
    <w:p w:rsidR="009C3412" w:rsidRPr="00F375E0" w:rsidRDefault="009C3412" w:rsidP="00130D44">
      <w:pPr>
        <w:pStyle w:val="ListParagraph"/>
        <w:tabs>
          <w:tab w:val="left" w:pos="0"/>
        </w:tabs>
        <w:spacing w:line="276" w:lineRule="auto"/>
        <w:ind w:left="0"/>
        <w:rPr>
          <w:i/>
          <w:lang w:val="lt-LT"/>
        </w:rPr>
      </w:pPr>
      <w:r>
        <w:rPr>
          <w:b/>
          <w:i/>
          <w:lang w:val="lt-LT"/>
        </w:rPr>
        <w:t>7. Tikslas:</w:t>
      </w:r>
      <w:r w:rsidRPr="00A77365">
        <w:rPr>
          <w:b/>
          <w:i/>
          <w:lang w:val="lt-LT"/>
        </w:rPr>
        <w:t xml:space="preserve"> </w:t>
      </w:r>
      <w:r>
        <w:rPr>
          <w:b/>
          <w:i/>
          <w:lang w:val="lt-LT"/>
        </w:rPr>
        <w:t>Tobulinti strateginį valdymą</w:t>
      </w:r>
      <w:r w:rsidRPr="00A77365">
        <w:rPr>
          <w:b/>
          <w:i/>
          <w:lang w:val="lt-LT"/>
        </w:rPr>
        <w:t xml:space="preserve"> </w:t>
      </w:r>
    </w:p>
    <w:tbl>
      <w:tblPr>
        <w:tblW w:w="10008" w:type="dxa"/>
        <w:tblInd w:w="-45" w:type="dxa"/>
        <w:tblLayout w:type="fixed"/>
        <w:tblLook w:val="00A0"/>
      </w:tblPr>
      <w:tblGrid>
        <w:gridCol w:w="3348"/>
        <w:gridCol w:w="2160"/>
        <w:gridCol w:w="1800"/>
        <w:gridCol w:w="1350"/>
        <w:gridCol w:w="1350"/>
      </w:tblGrid>
      <w:tr w:rsidR="009C3412" w:rsidRPr="004E0752" w:rsidTr="00526708">
        <w:tc>
          <w:tcPr>
            <w:tcW w:w="3348" w:type="dxa"/>
            <w:tcBorders>
              <w:top w:val="single" w:sz="4" w:space="0" w:color="000000"/>
              <w:left w:val="single" w:sz="4" w:space="0" w:color="000000"/>
              <w:bottom w:val="single" w:sz="4" w:space="0" w:color="auto"/>
              <w:right w:val="nil"/>
            </w:tcBorders>
            <w:vAlign w:val="center"/>
          </w:tcPr>
          <w:p w:rsidR="009C3412" w:rsidRPr="004E0752" w:rsidRDefault="009C3412" w:rsidP="004E0752">
            <w:pPr>
              <w:suppressAutoHyphens/>
              <w:snapToGrid w:val="0"/>
              <w:spacing w:line="276" w:lineRule="auto"/>
              <w:jc w:val="center"/>
              <w:rPr>
                <w:b/>
                <w:lang w:val="lt-LT" w:eastAsia="ar-SA"/>
              </w:rPr>
            </w:pPr>
            <w:r w:rsidRPr="004E0752">
              <w:rPr>
                <w:b/>
                <w:lang w:val="lt-LT"/>
              </w:rPr>
              <w:t>Uždavinys</w:t>
            </w:r>
          </w:p>
        </w:tc>
        <w:tc>
          <w:tcPr>
            <w:tcW w:w="2160" w:type="dxa"/>
            <w:tcBorders>
              <w:top w:val="single" w:sz="4" w:space="0" w:color="000000"/>
              <w:left w:val="single" w:sz="4" w:space="0" w:color="000000"/>
              <w:bottom w:val="single" w:sz="4" w:space="0" w:color="auto"/>
              <w:right w:val="nil"/>
            </w:tcBorders>
            <w:vAlign w:val="center"/>
          </w:tcPr>
          <w:p w:rsidR="009C3412" w:rsidRPr="004E0752" w:rsidRDefault="009C3412" w:rsidP="004E0752">
            <w:pPr>
              <w:suppressAutoHyphens/>
              <w:snapToGrid w:val="0"/>
              <w:spacing w:line="276" w:lineRule="auto"/>
              <w:jc w:val="center"/>
              <w:rPr>
                <w:b/>
                <w:lang w:val="lt-LT" w:eastAsia="ar-SA"/>
              </w:rPr>
            </w:pPr>
            <w:r w:rsidRPr="004E0752">
              <w:rPr>
                <w:b/>
                <w:lang w:val="lt-LT"/>
              </w:rPr>
              <w:t>Priemonės pavadinimas</w:t>
            </w:r>
          </w:p>
        </w:tc>
        <w:tc>
          <w:tcPr>
            <w:tcW w:w="1800" w:type="dxa"/>
            <w:tcBorders>
              <w:top w:val="single" w:sz="4" w:space="0" w:color="000000"/>
              <w:left w:val="single" w:sz="4" w:space="0" w:color="000000"/>
              <w:bottom w:val="single" w:sz="4" w:space="0" w:color="auto"/>
              <w:right w:val="nil"/>
            </w:tcBorders>
            <w:vAlign w:val="center"/>
          </w:tcPr>
          <w:p w:rsidR="009C3412" w:rsidRPr="004E0752" w:rsidRDefault="009C3412" w:rsidP="004E0752">
            <w:pPr>
              <w:suppressAutoHyphens/>
              <w:snapToGrid w:val="0"/>
              <w:spacing w:line="276" w:lineRule="auto"/>
              <w:jc w:val="center"/>
              <w:rPr>
                <w:b/>
                <w:lang w:val="lt-LT" w:eastAsia="ar-SA"/>
              </w:rPr>
            </w:pPr>
            <w:r w:rsidRPr="004E0752">
              <w:rPr>
                <w:b/>
                <w:lang w:val="lt-LT"/>
              </w:rPr>
              <w:t>Laukiami rezultatai</w:t>
            </w:r>
          </w:p>
        </w:tc>
        <w:tc>
          <w:tcPr>
            <w:tcW w:w="1350" w:type="dxa"/>
            <w:tcBorders>
              <w:top w:val="single" w:sz="4" w:space="0" w:color="000000"/>
              <w:left w:val="single" w:sz="4" w:space="0" w:color="000000"/>
              <w:bottom w:val="single" w:sz="4" w:space="0" w:color="auto"/>
              <w:right w:val="single" w:sz="4" w:space="0" w:color="000000"/>
            </w:tcBorders>
            <w:vAlign w:val="center"/>
          </w:tcPr>
          <w:p w:rsidR="009C3412" w:rsidRPr="004E0752" w:rsidRDefault="009C3412" w:rsidP="004E0752">
            <w:pPr>
              <w:suppressAutoHyphens/>
              <w:snapToGrid w:val="0"/>
              <w:spacing w:line="276" w:lineRule="auto"/>
              <w:jc w:val="center"/>
              <w:rPr>
                <w:b/>
                <w:lang w:val="lt-LT" w:eastAsia="ar-SA"/>
              </w:rPr>
            </w:pPr>
            <w:r w:rsidRPr="004E0752">
              <w:rPr>
                <w:b/>
                <w:lang w:val="lt-LT"/>
              </w:rPr>
              <w:t>Lėšos</w:t>
            </w:r>
          </w:p>
        </w:tc>
        <w:tc>
          <w:tcPr>
            <w:tcW w:w="1350" w:type="dxa"/>
            <w:tcBorders>
              <w:top w:val="single" w:sz="4" w:space="0" w:color="000000"/>
              <w:left w:val="single" w:sz="4" w:space="0" w:color="000000"/>
              <w:bottom w:val="single" w:sz="4" w:space="0" w:color="auto"/>
              <w:right w:val="single" w:sz="4" w:space="0" w:color="000000"/>
            </w:tcBorders>
            <w:vAlign w:val="center"/>
          </w:tcPr>
          <w:p w:rsidR="009C3412" w:rsidRPr="004E0752" w:rsidRDefault="009C3412" w:rsidP="00F23C1B">
            <w:pPr>
              <w:suppressAutoHyphens/>
              <w:snapToGrid w:val="0"/>
              <w:spacing w:line="276" w:lineRule="auto"/>
              <w:jc w:val="center"/>
              <w:rPr>
                <w:b/>
                <w:lang w:val="lt-LT"/>
              </w:rPr>
            </w:pPr>
            <w:r>
              <w:rPr>
                <w:b/>
                <w:lang w:val="lt-LT"/>
              </w:rPr>
              <w:t>Laikas</w:t>
            </w:r>
          </w:p>
        </w:tc>
      </w:tr>
      <w:tr w:rsidR="009C3412" w:rsidRPr="00F375E0" w:rsidTr="00526708">
        <w:tc>
          <w:tcPr>
            <w:tcW w:w="3348" w:type="dxa"/>
            <w:tcBorders>
              <w:top w:val="single" w:sz="4" w:space="0" w:color="auto"/>
              <w:left w:val="single" w:sz="4" w:space="0" w:color="auto"/>
              <w:bottom w:val="single" w:sz="4" w:space="0" w:color="auto"/>
              <w:right w:val="single" w:sz="4" w:space="0" w:color="auto"/>
            </w:tcBorders>
            <w:vAlign w:val="center"/>
          </w:tcPr>
          <w:p w:rsidR="009C3412" w:rsidRPr="00F375E0" w:rsidRDefault="009C3412" w:rsidP="00DC0396">
            <w:pPr>
              <w:suppressAutoHyphens/>
              <w:snapToGrid w:val="0"/>
              <w:spacing w:line="276" w:lineRule="auto"/>
              <w:rPr>
                <w:lang w:val="lt-LT" w:eastAsia="ar-SA"/>
              </w:rPr>
            </w:pPr>
            <w:r>
              <w:rPr>
                <w:lang w:val="lt-LT"/>
              </w:rPr>
              <w:t>1. Stiprinti savivaldą</w:t>
            </w:r>
          </w:p>
        </w:tc>
        <w:tc>
          <w:tcPr>
            <w:tcW w:w="2160" w:type="dxa"/>
            <w:tcBorders>
              <w:top w:val="single" w:sz="4" w:space="0" w:color="auto"/>
              <w:left w:val="single" w:sz="4" w:space="0" w:color="auto"/>
              <w:bottom w:val="single" w:sz="4" w:space="0" w:color="auto"/>
              <w:right w:val="single" w:sz="4" w:space="0" w:color="auto"/>
            </w:tcBorders>
            <w:vAlign w:val="center"/>
          </w:tcPr>
          <w:p w:rsidR="009C3412" w:rsidRDefault="009C3412">
            <w:pPr>
              <w:suppressAutoHyphens/>
              <w:snapToGrid w:val="0"/>
              <w:spacing w:line="276" w:lineRule="auto"/>
              <w:rPr>
                <w:lang w:val="lt-LT" w:eastAsia="ar-SA"/>
              </w:rPr>
            </w:pPr>
            <w:r>
              <w:rPr>
                <w:lang w:val="lt-LT" w:eastAsia="ar-SA"/>
              </w:rPr>
              <w:t>Per visuotinius darbuotojų susirinkimus, direkciniuose pasitarimuose.</w:t>
            </w:r>
          </w:p>
          <w:p w:rsidR="009C3412" w:rsidRPr="00F375E0" w:rsidRDefault="009C3412">
            <w:pPr>
              <w:suppressAutoHyphens/>
              <w:snapToGrid w:val="0"/>
              <w:spacing w:line="276" w:lineRule="auto"/>
              <w:rPr>
                <w:lang w:val="lt-LT" w:eastAsia="ar-SA"/>
              </w:rPr>
            </w:pPr>
            <w:r>
              <w:rPr>
                <w:lang w:val="lt-LT" w:eastAsia="ar-SA"/>
              </w:rPr>
              <w:t>Įtraukti vaikų globos namų savivaldos institucijas į dokumentų rengimą ir sprendimų priėmimą</w:t>
            </w:r>
          </w:p>
        </w:tc>
        <w:tc>
          <w:tcPr>
            <w:tcW w:w="1800" w:type="dxa"/>
            <w:tcBorders>
              <w:top w:val="single" w:sz="4" w:space="0" w:color="auto"/>
              <w:left w:val="single" w:sz="4" w:space="0" w:color="auto"/>
              <w:bottom w:val="single" w:sz="4" w:space="0" w:color="auto"/>
              <w:right w:val="single" w:sz="4" w:space="0" w:color="auto"/>
            </w:tcBorders>
            <w:vAlign w:val="center"/>
          </w:tcPr>
          <w:p w:rsidR="009C3412" w:rsidRPr="00F375E0" w:rsidRDefault="009C3412">
            <w:pPr>
              <w:suppressAutoHyphens/>
              <w:snapToGrid w:val="0"/>
              <w:spacing w:line="276" w:lineRule="auto"/>
              <w:rPr>
                <w:lang w:val="lt-LT" w:eastAsia="ar-SA"/>
              </w:rPr>
            </w:pPr>
            <w:r>
              <w:rPr>
                <w:lang w:val="lt-LT" w:eastAsia="ar-SA"/>
              </w:rPr>
              <w:t>Į savivaldos darbą įsilies kompetentingi darbuotojai</w:t>
            </w:r>
          </w:p>
        </w:tc>
        <w:tc>
          <w:tcPr>
            <w:tcW w:w="1350" w:type="dxa"/>
            <w:tcBorders>
              <w:top w:val="single" w:sz="4" w:space="0" w:color="auto"/>
              <w:left w:val="single" w:sz="4" w:space="0" w:color="auto"/>
              <w:bottom w:val="single" w:sz="4" w:space="0" w:color="auto"/>
              <w:right w:val="single" w:sz="4" w:space="0" w:color="auto"/>
            </w:tcBorders>
            <w:vAlign w:val="center"/>
          </w:tcPr>
          <w:p w:rsidR="009C3412" w:rsidRPr="00F375E0" w:rsidRDefault="009C3412">
            <w:pPr>
              <w:suppressAutoHyphens/>
              <w:snapToGrid w:val="0"/>
              <w:spacing w:line="276" w:lineRule="auto"/>
              <w:rPr>
                <w:lang w:val="lt-LT" w:eastAsia="ar-SA"/>
              </w:rPr>
            </w:pPr>
            <w:r>
              <w:rPr>
                <w:lang w:val="lt-LT" w:eastAsia="ar-SA"/>
              </w:rPr>
              <w:t>Žmogiškieji resursai</w:t>
            </w:r>
          </w:p>
        </w:tc>
        <w:tc>
          <w:tcPr>
            <w:tcW w:w="1350" w:type="dxa"/>
            <w:tcBorders>
              <w:top w:val="single" w:sz="4" w:space="0" w:color="auto"/>
              <w:left w:val="single" w:sz="4" w:space="0" w:color="auto"/>
              <w:bottom w:val="single" w:sz="4" w:space="0" w:color="auto"/>
              <w:right w:val="single" w:sz="4" w:space="0" w:color="auto"/>
            </w:tcBorders>
          </w:tcPr>
          <w:p w:rsidR="009C3412" w:rsidRDefault="009C3412">
            <w:pPr>
              <w:suppressAutoHyphens/>
              <w:snapToGrid w:val="0"/>
              <w:spacing w:line="276" w:lineRule="auto"/>
              <w:rPr>
                <w:lang w:val="lt-LT" w:eastAsia="ar-SA"/>
              </w:rPr>
            </w:pPr>
          </w:p>
        </w:tc>
      </w:tr>
      <w:tr w:rsidR="009C3412" w:rsidRPr="00F375E0" w:rsidTr="00526708">
        <w:tc>
          <w:tcPr>
            <w:tcW w:w="3348" w:type="dxa"/>
            <w:tcBorders>
              <w:top w:val="single" w:sz="4" w:space="0" w:color="auto"/>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2. Stiprinti veiklos priežiūrą ir viešinti veiklos rezultatus</w:t>
            </w:r>
          </w:p>
        </w:tc>
        <w:tc>
          <w:tcPr>
            <w:tcW w:w="2160" w:type="dxa"/>
            <w:tcBorders>
              <w:top w:val="single" w:sz="4" w:space="0" w:color="auto"/>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eastAsia="ar-SA"/>
              </w:rPr>
              <w:t>Sudaryti strateginio plano vykdymo priežiūros grupę. Teikti kasmetines ataskaitas ir pasiūlymus</w:t>
            </w:r>
          </w:p>
        </w:tc>
        <w:tc>
          <w:tcPr>
            <w:tcW w:w="1800" w:type="dxa"/>
            <w:tcBorders>
              <w:top w:val="single" w:sz="4" w:space="0" w:color="auto"/>
              <w:left w:val="single" w:sz="4" w:space="0" w:color="000000"/>
              <w:bottom w:val="single" w:sz="4" w:space="0" w:color="000000"/>
              <w:right w:val="nil"/>
            </w:tcBorders>
            <w:vAlign w:val="center"/>
          </w:tcPr>
          <w:p w:rsidR="009C3412" w:rsidRPr="00F375E0" w:rsidRDefault="009C3412">
            <w:pPr>
              <w:suppressAutoHyphens/>
              <w:snapToGrid w:val="0"/>
              <w:spacing w:line="276" w:lineRule="auto"/>
              <w:rPr>
                <w:lang w:val="lt-LT" w:eastAsia="ar-SA"/>
              </w:rPr>
            </w:pPr>
            <w:r>
              <w:rPr>
                <w:lang w:val="lt-LT"/>
              </w:rPr>
              <w:t>Viešumas, skaidrumas. Pagerės savivaldos darbas</w:t>
            </w:r>
          </w:p>
        </w:tc>
        <w:tc>
          <w:tcPr>
            <w:tcW w:w="1350" w:type="dxa"/>
            <w:tcBorders>
              <w:top w:val="single" w:sz="4" w:space="0" w:color="auto"/>
              <w:left w:val="single" w:sz="4" w:space="0" w:color="000000"/>
              <w:bottom w:val="single" w:sz="4" w:space="0" w:color="000000"/>
              <w:right w:val="single" w:sz="4" w:space="0" w:color="000000"/>
            </w:tcBorders>
            <w:vAlign w:val="center"/>
          </w:tcPr>
          <w:p w:rsidR="009C3412" w:rsidRPr="00F375E0" w:rsidRDefault="009C3412">
            <w:pPr>
              <w:suppressAutoHyphens/>
              <w:snapToGrid w:val="0"/>
              <w:spacing w:line="276" w:lineRule="auto"/>
              <w:rPr>
                <w:lang w:val="lt-LT" w:eastAsia="ar-SA"/>
              </w:rPr>
            </w:pPr>
            <w:r>
              <w:rPr>
                <w:lang w:val="lt-LT" w:eastAsia="ar-SA"/>
              </w:rPr>
              <w:t>Žmogiškieji resursai</w:t>
            </w:r>
          </w:p>
        </w:tc>
        <w:tc>
          <w:tcPr>
            <w:tcW w:w="1350" w:type="dxa"/>
            <w:tcBorders>
              <w:top w:val="single" w:sz="4" w:space="0" w:color="auto"/>
              <w:left w:val="single" w:sz="4" w:space="0" w:color="000000"/>
              <w:bottom w:val="single" w:sz="4" w:space="0" w:color="000000"/>
              <w:right w:val="single" w:sz="4" w:space="0" w:color="000000"/>
            </w:tcBorders>
          </w:tcPr>
          <w:p w:rsidR="009C3412" w:rsidRDefault="009C3412">
            <w:pPr>
              <w:suppressAutoHyphens/>
              <w:snapToGrid w:val="0"/>
              <w:spacing w:line="276" w:lineRule="auto"/>
              <w:rPr>
                <w:lang w:val="lt-LT" w:eastAsia="ar-SA"/>
              </w:rPr>
            </w:pPr>
          </w:p>
        </w:tc>
      </w:tr>
    </w:tbl>
    <w:p w:rsidR="009C3412" w:rsidRDefault="009C3412" w:rsidP="00BA7E47">
      <w:pPr>
        <w:spacing w:line="276" w:lineRule="auto"/>
        <w:rPr>
          <w:lang w:val="lt-LT"/>
        </w:rPr>
      </w:pPr>
      <w:r>
        <w:rPr>
          <w:lang w:val="lt-LT"/>
        </w:rPr>
        <w:t xml:space="preserve">            </w:t>
      </w:r>
    </w:p>
    <w:p w:rsidR="009C3412" w:rsidRPr="002B5108" w:rsidRDefault="009C3412" w:rsidP="00E930AC">
      <w:pPr>
        <w:spacing w:line="276" w:lineRule="auto"/>
        <w:jc w:val="center"/>
        <w:rPr>
          <w:b/>
          <w:lang w:val="lt-LT"/>
        </w:rPr>
      </w:pPr>
      <w:r>
        <w:rPr>
          <w:b/>
          <w:lang w:val="lt-LT"/>
        </w:rPr>
        <w:t>IX</w:t>
      </w:r>
      <w:r w:rsidRPr="00E930AC">
        <w:rPr>
          <w:b/>
          <w:lang w:val="lt-LT"/>
        </w:rPr>
        <w:t>.</w:t>
      </w:r>
      <w:r>
        <w:rPr>
          <w:b/>
          <w:lang w:val="lt-LT"/>
        </w:rPr>
        <w:t xml:space="preserve"> </w:t>
      </w:r>
      <w:r w:rsidRPr="002B5108">
        <w:rPr>
          <w:b/>
          <w:lang w:val="lt-LT"/>
        </w:rPr>
        <w:t>STRATEGINIO PLANO ĮGYVENDINIMAS IR PRIEŽIŪRA</w:t>
      </w:r>
    </w:p>
    <w:p w:rsidR="009C3412" w:rsidRDefault="009C3412" w:rsidP="00BA7E47">
      <w:pPr>
        <w:spacing w:line="276" w:lineRule="auto"/>
        <w:rPr>
          <w:lang w:val="lt-LT"/>
        </w:rPr>
      </w:pPr>
    </w:p>
    <w:p w:rsidR="009C3412" w:rsidRDefault="009C3412" w:rsidP="00E930AC">
      <w:pPr>
        <w:spacing w:line="276" w:lineRule="auto"/>
        <w:jc w:val="both"/>
        <w:rPr>
          <w:lang w:val="lt-LT"/>
        </w:rPr>
      </w:pPr>
      <w:r>
        <w:rPr>
          <w:lang w:val="lt-LT"/>
        </w:rPr>
        <w:t xml:space="preserve">           Jonavos rajono vaikų globos namai, 2016-2018 m. strateginiam planui įgyvendinti, rengia metinę veiklos programą, metinį veiklos planą, specialistų metinius veiklos planus, pagal jų įgyvendinimo lygį koreguoja strateginį planą. Strateginio įstaigos plano įgyvendinimo priežiūra atliekama viso proceso metu ir visais lygiais. Strateginio plano grupė pristato vaikų globos namų strateginį planą visai vaikų namų bendruomenei per visuotinį susirinkimą. Tokiu būdu visi turi galimybę stebėti ir vertinti, kaip įgyvendinamas strateginis planas, teikti siūlymus bei pageidavimus. Vaikų namų administracija stebi ir įvertina ar institucija įgyvendina strateginius tikslus, programas, ar darbuotojai vykdo pavestas užduotis, ar vykdomų programų priemonės yra efektyvios, atitinkamai patikslina strateginius veiklos planus. Centralizuotos biudžetinių įstaigų buhalterinės apskaitos vyriausias specialistas stebi ir analizuoja, ar tinkamai ir skaidriai planuojamos ir naudojamos lėšos.</w:t>
      </w:r>
    </w:p>
    <w:p w:rsidR="009C3412" w:rsidRDefault="009C3412" w:rsidP="00E930AC">
      <w:pPr>
        <w:spacing w:line="276" w:lineRule="auto"/>
        <w:jc w:val="both"/>
        <w:rPr>
          <w:lang w:val="lt-LT"/>
        </w:rPr>
      </w:pPr>
    </w:p>
    <w:p w:rsidR="009C3412" w:rsidRDefault="009C3412" w:rsidP="00E930AC">
      <w:pPr>
        <w:spacing w:line="276" w:lineRule="auto"/>
        <w:jc w:val="both"/>
        <w:rPr>
          <w:lang w:val="lt-LT"/>
        </w:rPr>
      </w:pPr>
    </w:p>
    <w:p w:rsidR="009C3412" w:rsidRPr="00BA7E47" w:rsidRDefault="009C3412" w:rsidP="00E930AC">
      <w:pPr>
        <w:spacing w:line="276" w:lineRule="auto"/>
        <w:jc w:val="both"/>
        <w:rPr>
          <w:lang w:val="lt-LT"/>
        </w:rPr>
      </w:pPr>
    </w:p>
    <w:p w:rsidR="009C3412" w:rsidRPr="00F375E0" w:rsidRDefault="009C3412" w:rsidP="00B61B31">
      <w:pPr>
        <w:pStyle w:val="Heading1"/>
        <w:spacing w:line="276" w:lineRule="auto"/>
        <w:rPr>
          <w:rFonts w:ascii="Times New Roman" w:hAnsi="Times New Roman" w:cs="Times New Roman"/>
          <w:b w:val="0"/>
          <w:sz w:val="24"/>
          <w:szCs w:val="24"/>
          <w:lang w:val="lt-LT"/>
        </w:rPr>
      </w:pPr>
      <w:r w:rsidRPr="00F375E0">
        <w:rPr>
          <w:rFonts w:ascii="Times New Roman" w:hAnsi="Times New Roman" w:cs="Times New Roman"/>
          <w:b w:val="0"/>
          <w:sz w:val="24"/>
          <w:szCs w:val="24"/>
          <w:lang w:val="lt-LT"/>
        </w:rPr>
        <w:t xml:space="preserve">Direktorė                                                                          </w:t>
      </w:r>
      <w:r>
        <w:rPr>
          <w:rFonts w:ascii="Times New Roman" w:hAnsi="Times New Roman" w:cs="Times New Roman"/>
          <w:b w:val="0"/>
          <w:sz w:val="24"/>
          <w:szCs w:val="24"/>
          <w:lang w:val="lt-LT"/>
        </w:rPr>
        <w:t xml:space="preserve">                    </w:t>
      </w:r>
      <w:r w:rsidRPr="00F375E0">
        <w:rPr>
          <w:rFonts w:ascii="Times New Roman" w:hAnsi="Times New Roman" w:cs="Times New Roman"/>
          <w:b w:val="0"/>
          <w:sz w:val="24"/>
          <w:szCs w:val="24"/>
          <w:lang w:val="lt-LT"/>
        </w:rPr>
        <w:t xml:space="preserve"> </w:t>
      </w:r>
      <w:r>
        <w:rPr>
          <w:rFonts w:ascii="Times New Roman" w:hAnsi="Times New Roman" w:cs="Times New Roman"/>
          <w:b w:val="0"/>
          <w:sz w:val="24"/>
          <w:szCs w:val="24"/>
          <w:lang w:val="lt-LT"/>
        </w:rPr>
        <w:t xml:space="preserve">           </w:t>
      </w:r>
      <w:r w:rsidRPr="00F375E0">
        <w:rPr>
          <w:rFonts w:ascii="Times New Roman" w:hAnsi="Times New Roman" w:cs="Times New Roman"/>
          <w:b w:val="0"/>
          <w:sz w:val="24"/>
          <w:szCs w:val="24"/>
          <w:lang w:val="lt-LT"/>
        </w:rPr>
        <w:t>Emilija Markucevičienė</w:t>
      </w:r>
    </w:p>
    <w:p w:rsidR="009C3412" w:rsidRPr="00F375E0" w:rsidRDefault="009C3412" w:rsidP="00B61B31">
      <w:pPr>
        <w:rPr>
          <w:lang w:val="lt-LT"/>
        </w:rPr>
      </w:pPr>
      <w:r w:rsidRPr="00F375E0">
        <w:rPr>
          <w:lang w:val="lt-LT"/>
        </w:rPr>
        <w:t>Direktorės  pavaduotoja  socialiniams  reikalams</w:t>
      </w:r>
      <w:r>
        <w:rPr>
          <w:lang w:val="lt-LT"/>
        </w:rPr>
        <w:t xml:space="preserve">                                          </w:t>
      </w:r>
      <w:r w:rsidRPr="00F375E0">
        <w:rPr>
          <w:lang w:val="lt-LT"/>
        </w:rPr>
        <w:t xml:space="preserve"> Aldona  Skurdauskienė</w:t>
      </w:r>
    </w:p>
    <w:p w:rsidR="009C3412" w:rsidRPr="00F375E0" w:rsidRDefault="009C3412" w:rsidP="00B61B31">
      <w:pPr>
        <w:rPr>
          <w:lang w:val="lt-LT"/>
        </w:rPr>
      </w:pPr>
      <w:r>
        <w:rPr>
          <w:lang w:val="lt-LT"/>
        </w:rPr>
        <w:t>Vyriausioji  socialinė  darbuotoja</w:t>
      </w:r>
      <w:r w:rsidRPr="00F375E0">
        <w:rPr>
          <w:lang w:val="lt-LT"/>
        </w:rPr>
        <w:t xml:space="preserve">                                                  </w:t>
      </w:r>
      <w:r>
        <w:rPr>
          <w:lang w:val="lt-LT"/>
        </w:rPr>
        <w:t xml:space="preserve">                  </w:t>
      </w:r>
      <w:r w:rsidRPr="00F375E0">
        <w:rPr>
          <w:lang w:val="lt-LT"/>
        </w:rPr>
        <w:t>Rasa   Skurdauskaitė</w:t>
      </w:r>
    </w:p>
    <w:p w:rsidR="009C3412" w:rsidRPr="00F375E0" w:rsidRDefault="009C3412" w:rsidP="00B61B31">
      <w:pPr>
        <w:rPr>
          <w:lang w:val="lt-LT"/>
        </w:rPr>
      </w:pPr>
      <w:r w:rsidRPr="00F375E0">
        <w:rPr>
          <w:lang w:val="lt-LT"/>
        </w:rPr>
        <w:t xml:space="preserve">Socialinė  darbuotoja                                             </w:t>
      </w:r>
      <w:r>
        <w:rPr>
          <w:lang w:val="lt-LT"/>
        </w:rPr>
        <w:t xml:space="preserve">                                        </w:t>
      </w:r>
      <w:r w:rsidRPr="00F375E0">
        <w:rPr>
          <w:lang w:val="lt-LT"/>
        </w:rPr>
        <w:t xml:space="preserve">  Loreta  Šaduikė</w:t>
      </w:r>
    </w:p>
    <w:p w:rsidR="009C3412" w:rsidRPr="00F375E0" w:rsidRDefault="009C3412" w:rsidP="00B61B31">
      <w:pPr>
        <w:rPr>
          <w:lang w:val="lt-LT"/>
        </w:rPr>
      </w:pPr>
      <w:r>
        <w:rPr>
          <w:lang w:val="lt-LT"/>
        </w:rPr>
        <w:t>Direktorės pavaduotoja ūkio reikalams                                                           Milda Cinkuvienė</w:t>
      </w:r>
      <w:r w:rsidRPr="00F375E0">
        <w:rPr>
          <w:lang w:val="lt-LT"/>
        </w:rPr>
        <w:t xml:space="preserve">                                                                    </w:t>
      </w:r>
      <w:r>
        <w:rPr>
          <w:lang w:val="lt-LT"/>
        </w:rPr>
        <w:t xml:space="preserve">                              </w:t>
      </w:r>
    </w:p>
    <w:p w:rsidR="009C3412" w:rsidRPr="00F375E0" w:rsidRDefault="009C3412" w:rsidP="00B61B31">
      <w:pPr>
        <w:rPr>
          <w:lang w:val="lt-LT"/>
        </w:rPr>
      </w:pPr>
      <w:r>
        <w:rPr>
          <w:lang w:val="lt-LT"/>
        </w:rPr>
        <w:t xml:space="preserve">Psichologė </w:t>
      </w:r>
      <w:r w:rsidRPr="00F375E0">
        <w:rPr>
          <w:lang w:val="lt-LT"/>
        </w:rPr>
        <w:t xml:space="preserve">                                                                      </w:t>
      </w:r>
      <w:r>
        <w:rPr>
          <w:lang w:val="lt-LT"/>
        </w:rPr>
        <w:t xml:space="preserve">                                 Kristina Verseckienė</w:t>
      </w:r>
    </w:p>
    <w:p w:rsidR="009C3412" w:rsidRDefault="009C3412" w:rsidP="00B61B31">
      <w:pPr>
        <w:rPr>
          <w:lang w:val="lt-LT"/>
        </w:rPr>
      </w:pPr>
      <w:r>
        <w:rPr>
          <w:lang w:val="lt-LT"/>
        </w:rPr>
        <w:t>Socialinė pedagogė</w:t>
      </w:r>
      <w:r w:rsidRPr="00F375E0">
        <w:rPr>
          <w:lang w:val="lt-LT"/>
        </w:rPr>
        <w:t xml:space="preserve">                                                    </w:t>
      </w:r>
      <w:r>
        <w:rPr>
          <w:lang w:val="lt-LT"/>
        </w:rPr>
        <w:t xml:space="preserve">                                      Aušra Labogaitė</w:t>
      </w:r>
    </w:p>
    <w:p w:rsidR="009C3412" w:rsidRDefault="009C3412" w:rsidP="00B61B31">
      <w:pPr>
        <w:rPr>
          <w:lang w:val="lt-LT"/>
        </w:rPr>
      </w:pPr>
      <w:r>
        <w:rPr>
          <w:lang w:val="lt-LT"/>
        </w:rPr>
        <w:t>Socialinė pedagogė                                                                                          Zita Katašenkovienė</w:t>
      </w:r>
    </w:p>
    <w:p w:rsidR="009C3412" w:rsidRDefault="009C3412" w:rsidP="00B61B31">
      <w:pPr>
        <w:rPr>
          <w:lang w:val="lt-LT"/>
        </w:rPr>
      </w:pPr>
      <w:r>
        <w:rPr>
          <w:lang w:val="lt-LT"/>
        </w:rPr>
        <w:t>Socialinė pedagogė                                                                                          Stanislava Frankauskienė</w:t>
      </w:r>
    </w:p>
    <w:p w:rsidR="009C3412" w:rsidRDefault="009C3412" w:rsidP="00B61B31">
      <w:pPr>
        <w:rPr>
          <w:lang w:val="lt-LT"/>
        </w:rPr>
      </w:pPr>
      <w:r>
        <w:rPr>
          <w:lang w:val="lt-LT"/>
        </w:rPr>
        <w:t>Socialinė pedagogė                                                                                          Jurgita Jakimavičienė</w:t>
      </w:r>
    </w:p>
    <w:p w:rsidR="009C3412" w:rsidRDefault="009C3412" w:rsidP="00B61B31">
      <w:pPr>
        <w:rPr>
          <w:lang w:val="lt-LT"/>
        </w:rPr>
      </w:pPr>
      <w:r>
        <w:rPr>
          <w:lang w:val="lt-LT"/>
        </w:rPr>
        <w:t>Socialinė pedagogė                                                                                          Loreta  Drabavičienė</w:t>
      </w:r>
    </w:p>
    <w:p w:rsidR="009C3412" w:rsidRDefault="009C3412" w:rsidP="00B61B31">
      <w:pPr>
        <w:rPr>
          <w:lang w:val="lt-LT"/>
        </w:rPr>
      </w:pPr>
      <w:r>
        <w:rPr>
          <w:lang w:val="lt-LT"/>
        </w:rPr>
        <w:t>Socialinė pedagogė                                                                                          Svetlana Komičienė</w:t>
      </w:r>
    </w:p>
    <w:p w:rsidR="009C3412" w:rsidRPr="00F375E0" w:rsidRDefault="009C3412" w:rsidP="00B61B31">
      <w:pPr>
        <w:rPr>
          <w:lang w:val="lt-LT"/>
        </w:rPr>
      </w:pPr>
      <w:r>
        <w:rPr>
          <w:lang w:val="lt-LT"/>
        </w:rPr>
        <w:t>Socialinio darbuotojo padėjėja                                                                        Irina Vaškevičienė</w:t>
      </w:r>
    </w:p>
    <w:p w:rsidR="009C3412" w:rsidRPr="00F375E0" w:rsidRDefault="009C3412" w:rsidP="00B61B31">
      <w:pPr>
        <w:rPr>
          <w:lang w:val="lt-LT"/>
        </w:rPr>
      </w:pPr>
    </w:p>
    <w:p w:rsidR="009C3412" w:rsidRDefault="009C3412" w:rsidP="0037503F">
      <w:pPr>
        <w:rPr>
          <w:lang w:val="lt-LT"/>
        </w:rPr>
      </w:pPr>
    </w:p>
    <w:p w:rsidR="009C3412" w:rsidRDefault="009C3412" w:rsidP="0037503F">
      <w:pPr>
        <w:rPr>
          <w:lang w:val="lt-LT"/>
        </w:rPr>
      </w:pPr>
    </w:p>
    <w:p w:rsidR="009C3412" w:rsidRDefault="009C3412" w:rsidP="0037503F">
      <w:pPr>
        <w:rPr>
          <w:lang w:val="lt-LT"/>
        </w:rPr>
      </w:pPr>
    </w:p>
    <w:p w:rsidR="009C3412" w:rsidRDefault="009C3412" w:rsidP="0037503F">
      <w:pPr>
        <w:rPr>
          <w:lang w:val="lt-LT"/>
        </w:rPr>
      </w:pPr>
    </w:p>
    <w:p w:rsidR="009C3412" w:rsidRDefault="009C3412" w:rsidP="0037503F">
      <w:pPr>
        <w:rPr>
          <w:lang w:val="lt-LT"/>
        </w:rPr>
      </w:pPr>
      <w:r>
        <w:rPr>
          <w:lang w:val="lt-LT"/>
        </w:rPr>
        <w:t>PRITARTA</w:t>
      </w:r>
    </w:p>
    <w:p w:rsidR="009C3412" w:rsidRDefault="009C3412" w:rsidP="0037503F">
      <w:pPr>
        <w:rPr>
          <w:lang w:val="lt-LT"/>
        </w:rPr>
      </w:pPr>
      <w:r>
        <w:rPr>
          <w:lang w:val="lt-LT"/>
        </w:rPr>
        <w:t>Jonavos rajono vaikų globos namų</w:t>
      </w:r>
    </w:p>
    <w:p w:rsidR="009C3412" w:rsidRDefault="009C3412" w:rsidP="0037503F">
      <w:pPr>
        <w:rPr>
          <w:lang w:val="lt-LT"/>
        </w:rPr>
      </w:pPr>
      <w:r>
        <w:rPr>
          <w:lang w:val="lt-LT"/>
        </w:rPr>
        <w:t>tarybos posėdžio 2015 m. gruodžio 29 d.</w:t>
      </w:r>
    </w:p>
    <w:p w:rsidR="009C3412" w:rsidRPr="00F375E0" w:rsidRDefault="009C3412" w:rsidP="0037503F">
      <w:pPr>
        <w:rPr>
          <w:lang w:val="lt-LT"/>
        </w:rPr>
      </w:pPr>
      <w:r>
        <w:rPr>
          <w:lang w:val="lt-LT"/>
        </w:rPr>
        <w:t>protokolu Nr. U3-6</w:t>
      </w:r>
    </w:p>
    <w:sectPr w:rsidR="009C3412" w:rsidRPr="00F375E0" w:rsidSect="00641AD2">
      <w:headerReference w:type="even" r:id="rId9"/>
      <w:headerReference w:type="default" r:id="rId10"/>
      <w:pgSz w:w="11906" w:h="16838"/>
      <w:pgMar w:top="1258" w:right="566" w:bottom="89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412" w:rsidRDefault="009C3412">
      <w:r>
        <w:separator/>
      </w:r>
    </w:p>
  </w:endnote>
  <w:endnote w:type="continuationSeparator" w:id="0">
    <w:p w:rsidR="009C3412" w:rsidRDefault="009C3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412" w:rsidRDefault="009C3412">
      <w:r>
        <w:separator/>
      </w:r>
    </w:p>
  </w:footnote>
  <w:footnote w:type="continuationSeparator" w:id="0">
    <w:p w:rsidR="009C3412" w:rsidRDefault="009C3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12" w:rsidRDefault="009C3412" w:rsidP="00DB60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412" w:rsidRDefault="009C3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12" w:rsidRDefault="009C3412" w:rsidP="00DB60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C3412" w:rsidRDefault="009C3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0000003"/>
    <w:multiLevelType w:val="singleLevel"/>
    <w:tmpl w:val="00000003"/>
    <w:name w:val="WW8Num3"/>
    <w:lvl w:ilvl="0">
      <w:numFmt w:val="bullet"/>
      <w:lvlText w:val="-"/>
      <w:lvlJc w:val="left"/>
      <w:pPr>
        <w:tabs>
          <w:tab w:val="num" w:pos="1200"/>
        </w:tabs>
        <w:ind w:left="1200" w:hanging="360"/>
      </w:pPr>
      <w:rPr>
        <w:rFonts w:ascii="Times New Roman" w:hAnsi="Times New Roman"/>
      </w:rPr>
    </w:lvl>
  </w:abstractNum>
  <w:abstractNum w:abstractNumId="2">
    <w:nsid w:val="06F50967"/>
    <w:multiLevelType w:val="hybridMultilevel"/>
    <w:tmpl w:val="B4161C78"/>
    <w:lvl w:ilvl="0" w:tplc="79AC2368">
      <w:start w:val="3"/>
      <w:numFmt w:val="upperRoman"/>
      <w:lvlText w:val="%1."/>
      <w:lvlJc w:val="left"/>
      <w:pPr>
        <w:tabs>
          <w:tab w:val="num" w:pos="3414"/>
        </w:tabs>
        <w:ind w:left="3414"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nsid w:val="0E66206B"/>
    <w:multiLevelType w:val="hybridMultilevel"/>
    <w:tmpl w:val="1B3E790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nsid w:val="198D6CA4"/>
    <w:multiLevelType w:val="hybridMultilevel"/>
    <w:tmpl w:val="C818CBF4"/>
    <w:lvl w:ilvl="0" w:tplc="2B1E6C50">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4A4014"/>
    <w:multiLevelType w:val="multilevel"/>
    <w:tmpl w:val="109695C0"/>
    <w:lvl w:ilvl="0">
      <w:start w:val="2016"/>
      <w:numFmt w:val="decimal"/>
      <w:lvlText w:val="%1"/>
      <w:lvlJc w:val="left"/>
      <w:pPr>
        <w:ind w:left="1290" w:hanging="1290"/>
      </w:pPr>
      <w:rPr>
        <w:rFonts w:cs="Times New Roman" w:hint="default"/>
      </w:rPr>
    </w:lvl>
    <w:lvl w:ilvl="1">
      <w:start w:val="2018"/>
      <w:numFmt w:val="decimal"/>
      <w:lvlText w:val="%1-%2"/>
      <w:lvlJc w:val="left"/>
      <w:pPr>
        <w:ind w:left="1290" w:hanging="1290"/>
      </w:pPr>
      <w:rPr>
        <w:rFonts w:cs="Times New Roman" w:hint="default"/>
      </w:rPr>
    </w:lvl>
    <w:lvl w:ilvl="2">
      <w:start w:val="1"/>
      <w:numFmt w:val="decimal"/>
      <w:lvlText w:val="%1-%2.%3"/>
      <w:lvlJc w:val="left"/>
      <w:pPr>
        <w:ind w:left="1290" w:hanging="1290"/>
      </w:pPr>
      <w:rPr>
        <w:rFonts w:cs="Times New Roman" w:hint="default"/>
      </w:rPr>
    </w:lvl>
    <w:lvl w:ilvl="3">
      <w:start w:val="1"/>
      <w:numFmt w:val="decimal"/>
      <w:lvlText w:val="%1-%2.%3.%4"/>
      <w:lvlJc w:val="left"/>
      <w:pPr>
        <w:ind w:left="1290" w:hanging="1290"/>
      </w:pPr>
      <w:rPr>
        <w:rFonts w:cs="Times New Roman" w:hint="default"/>
      </w:rPr>
    </w:lvl>
    <w:lvl w:ilvl="4">
      <w:start w:val="1"/>
      <w:numFmt w:val="decimal"/>
      <w:lvlText w:val="%1-%2.%3.%4.%5"/>
      <w:lvlJc w:val="left"/>
      <w:pPr>
        <w:ind w:left="1290" w:hanging="1290"/>
      </w:pPr>
      <w:rPr>
        <w:rFonts w:cs="Times New Roman" w:hint="default"/>
      </w:rPr>
    </w:lvl>
    <w:lvl w:ilvl="5">
      <w:start w:val="1"/>
      <w:numFmt w:val="decimal"/>
      <w:lvlText w:val="%1-%2.%3.%4.%5.%6"/>
      <w:lvlJc w:val="left"/>
      <w:pPr>
        <w:ind w:left="1290" w:hanging="129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D2303A"/>
    <w:multiLevelType w:val="hybridMultilevel"/>
    <w:tmpl w:val="D33053F2"/>
    <w:lvl w:ilvl="0" w:tplc="00000003">
      <w:numFmt w:val="bullet"/>
      <w:lvlText w:val="-"/>
      <w:lvlJc w:val="left"/>
      <w:pPr>
        <w:tabs>
          <w:tab w:val="num" w:pos="1200"/>
        </w:tabs>
        <w:ind w:left="1200" w:hanging="360"/>
      </w:pPr>
      <w:rPr>
        <w:rFonts w:ascii="Times New Roman" w:hAnsi="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39681557"/>
    <w:multiLevelType w:val="hybridMultilevel"/>
    <w:tmpl w:val="4656DD14"/>
    <w:lvl w:ilvl="0" w:tplc="C9FA3570">
      <w:start w:val="1"/>
      <w:numFmt w:val="decimal"/>
      <w:lvlText w:val="%1."/>
      <w:lvlJc w:val="left"/>
      <w:pPr>
        <w:tabs>
          <w:tab w:val="num" w:pos="720"/>
        </w:tabs>
        <w:ind w:left="720" w:hanging="360"/>
      </w:pPr>
      <w:rPr>
        <w:rFonts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nsid w:val="3992447E"/>
    <w:multiLevelType w:val="multilevel"/>
    <w:tmpl w:val="2278A0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091231C"/>
    <w:multiLevelType w:val="hybridMultilevel"/>
    <w:tmpl w:val="5FE2F4B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nsid w:val="6A10431B"/>
    <w:multiLevelType w:val="hybridMultilevel"/>
    <w:tmpl w:val="24868174"/>
    <w:lvl w:ilvl="0" w:tplc="9B5E034E">
      <w:start w:val="7"/>
      <w:numFmt w:val="upperRoman"/>
      <w:lvlText w:val="%1."/>
      <w:lvlJc w:val="left"/>
      <w:pPr>
        <w:ind w:left="4134" w:hanging="720"/>
      </w:pPr>
      <w:rPr>
        <w:rFonts w:cs="Times New Roman" w:hint="default"/>
      </w:rPr>
    </w:lvl>
    <w:lvl w:ilvl="1" w:tplc="08090019" w:tentative="1">
      <w:start w:val="1"/>
      <w:numFmt w:val="lowerLetter"/>
      <w:lvlText w:val="%2."/>
      <w:lvlJc w:val="left"/>
      <w:pPr>
        <w:ind w:left="4494" w:hanging="360"/>
      </w:pPr>
      <w:rPr>
        <w:rFonts w:cs="Times New Roman"/>
      </w:rPr>
    </w:lvl>
    <w:lvl w:ilvl="2" w:tplc="0809001B" w:tentative="1">
      <w:start w:val="1"/>
      <w:numFmt w:val="lowerRoman"/>
      <w:lvlText w:val="%3."/>
      <w:lvlJc w:val="right"/>
      <w:pPr>
        <w:ind w:left="5214" w:hanging="180"/>
      </w:pPr>
      <w:rPr>
        <w:rFonts w:cs="Times New Roman"/>
      </w:rPr>
    </w:lvl>
    <w:lvl w:ilvl="3" w:tplc="0809000F" w:tentative="1">
      <w:start w:val="1"/>
      <w:numFmt w:val="decimal"/>
      <w:lvlText w:val="%4."/>
      <w:lvlJc w:val="left"/>
      <w:pPr>
        <w:ind w:left="5934" w:hanging="360"/>
      </w:pPr>
      <w:rPr>
        <w:rFonts w:cs="Times New Roman"/>
      </w:rPr>
    </w:lvl>
    <w:lvl w:ilvl="4" w:tplc="08090019" w:tentative="1">
      <w:start w:val="1"/>
      <w:numFmt w:val="lowerLetter"/>
      <w:lvlText w:val="%5."/>
      <w:lvlJc w:val="left"/>
      <w:pPr>
        <w:ind w:left="6654" w:hanging="360"/>
      </w:pPr>
      <w:rPr>
        <w:rFonts w:cs="Times New Roman"/>
      </w:rPr>
    </w:lvl>
    <w:lvl w:ilvl="5" w:tplc="0809001B" w:tentative="1">
      <w:start w:val="1"/>
      <w:numFmt w:val="lowerRoman"/>
      <w:lvlText w:val="%6."/>
      <w:lvlJc w:val="right"/>
      <w:pPr>
        <w:ind w:left="7374" w:hanging="180"/>
      </w:pPr>
      <w:rPr>
        <w:rFonts w:cs="Times New Roman"/>
      </w:rPr>
    </w:lvl>
    <w:lvl w:ilvl="6" w:tplc="0809000F" w:tentative="1">
      <w:start w:val="1"/>
      <w:numFmt w:val="decimal"/>
      <w:lvlText w:val="%7."/>
      <w:lvlJc w:val="left"/>
      <w:pPr>
        <w:ind w:left="8094" w:hanging="360"/>
      </w:pPr>
      <w:rPr>
        <w:rFonts w:cs="Times New Roman"/>
      </w:rPr>
    </w:lvl>
    <w:lvl w:ilvl="7" w:tplc="08090019" w:tentative="1">
      <w:start w:val="1"/>
      <w:numFmt w:val="lowerLetter"/>
      <w:lvlText w:val="%8."/>
      <w:lvlJc w:val="left"/>
      <w:pPr>
        <w:ind w:left="8814" w:hanging="360"/>
      </w:pPr>
      <w:rPr>
        <w:rFonts w:cs="Times New Roman"/>
      </w:rPr>
    </w:lvl>
    <w:lvl w:ilvl="8" w:tplc="0809001B" w:tentative="1">
      <w:start w:val="1"/>
      <w:numFmt w:val="lowerRoman"/>
      <w:lvlText w:val="%9."/>
      <w:lvlJc w:val="right"/>
      <w:pPr>
        <w:ind w:left="9534" w:hanging="180"/>
      </w:pPr>
      <w:rPr>
        <w:rFonts w:cs="Times New Roman"/>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02F"/>
    <w:rsid w:val="00012A0F"/>
    <w:rsid w:val="000231EA"/>
    <w:rsid w:val="0003167F"/>
    <w:rsid w:val="00051D21"/>
    <w:rsid w:val="00075309"/>
    <w:rsid w:val="00080FBA"/>
    <w:rsid w:val="000854C1"/>
    <w:rsid w:val="0008633C"/>
    <w:rsid w:val="0008752F"/>
    <w:rsid w:val="000A0345"/>
    <w:rsid w:val="000A0651"/>
    <w:rsid w:val="000B0D40"/>
    <w:rsid w:val="000B6C25"/>
    <w:rsid w:val="000C4A25"/>
    <w:rsid w:val="000C5603"/>
    <w:rsid w:val="000D3EF4"/>
    <w:rsid w:val="000D5D60"/>
    <w:rsid w:val="001164FC"/>
    <w:rsid w:val="00130D44"/>
    <w:rsid w:val="0013232B"/>
    <w:rsid w:val="001365D7"/>
    <w:rsid w:val="00141691"/>
    <w:rsid w:val="00162DF5"/>
    <w:rsid w:val="00166500"/>
    <w:rsid w:val="00166D15"/>
    <w:rsid w:val="00176254"/>
    <w:rsid w:val="00182FAE"/>
    <w:rsid w:val="001831BF"/>
    <w:rsid w:val="001A0C81"/>
    <w:rsid w:val="00231740"/>
    <w:rsid w:val="002346C6"/>
    <w:rsid w:val="0024000F"/>
    <w:rsid w:val="00256815"/>
    <w:rsid w:val="002628CC"/>
    <w:rsid w:val="00273DF5"/>
    <w:rsid w:val="002A3C97"/>
    <w:rsid w:val="002B5108"/>
    <w:rsid w:val="002C0299"/>
    <w:rsid w:val="002D4BCC"/>
    <w:rsid w:val="00303603"/>
    <w:rsid w:val="00312356"/>
    <w:rsid w:val="00367ACF"/>
    <w:rsid w:val="0037503F"/>
    <w:rsid w:val="00383596"/>
    <w:rsid w:val="00390515"/>
    <w:rsid w:val="0039271D"/>
    <w:rsid w:val="003931D4"/>
    <w:rsid w:val="003A4FE9"/>
    <w:rsid w:val="003A55E1"/>
    <w:rsid w:val="003B20C2"/>
    <w:rsid w:val="003B3BDA"/>
    <w:rsid w:val="003D61B4"/>
    <w:rsid w:val="003E3576"/>
    <w:rsid w:val="003E4079"/>
    <w:rsid w:val="003E6B9E"/>
    <w:rsid w:val="00417103"/>
    <w:rsid w:val="0043074B"/>
    <w:rsid w:val="00437FD7"/>
    <w:rsid w:val="004603E8"/>
    <w:rsid w:val="00472AB4"/>
    <w:rsid w:val="0047799C"/>
    <w:rsid w:val="00483857"/>
    <w:rsid w:val="00490A14"/>
    <w:rsid w:val="00494532"/>
    <w:rsid w:val="004C1814"/>
    <w:rsid w:val="004D1281"/>
    <w:rsid w:val="004D19A8"/>
    <w:rsid w:val="004E0752"/>
    <w:rsid w:val="004E37DA"/>
    <w:rsid w:val="004F0B19"/>
    <w:rsid w:val="004F7C65"/>
    <w:rsid w:val="00512D1F"/>
    <w:rsid w:val="0052502F"/>
    <w:rsid w:val="00525E67"/>
    <w:rsid w:val="00526708"/>
    <w:rsid w:val="00534D82"/>
    <w:rsid w:val="005364DF"/>
    <w:rsid w:val="00585D2B"/>
    <w:rsid w:val="00595938"/>
    <w:rsid w:val="00597FD4"/>
    <w:rsid w:val="005A5453"/>
    <w:rsid w:val="005A708C"/>
    <w:rsid w:val="005F6FDB"/>
    <w:rsid w:val="006003CD"/>
    <w:rsid w:val="00610EFF"/>
    <w:rsid w:val="006419F3"/>
    <w:rsid w:val="00641AD2"/>
    <w:rsid w:val="006871A7"/>
    <w:rsid w:val="006C18AB"/>
    <w:rsid w:val="006C27CA"/>
    <w:rsid w:val="006D784A"/>
    <w:rsid w:val="006D7E06"/>
    <w:rsid w:val="006F440F"/>
    <w:rsid w:val="00724D1E"/>
    <w:rsid w:val="00745589"/>
    <w:rsid w:val="0075228E"/>
    <w:rsid w:val="007531AF"/>
    <w:rsid w:val="00754A7F"/>
    <w:rsid w:val="0076073C"/>
    <w:rsid w:val="00774FC2"/>
    <w:rsid w:val="007C15A0"/>
    <w:rsid w:val="007D20E9"/>
    <w:rsid w:val="007E27FD"/>
    <w:rsid w:val="007E4922"/>
    <w:rsid w:val="007F2A83"/>
    <w:rsid w:val="00801052"/>
    <w:rsid w:val="00802C2B"/>
    <w:rsid w:val="008053E9"/>
    <w:rsid w:val="008122A9"/>
    <w:rsid w:val="008327A5"/>
    <w:rsid w:val="00843627"/>
    <w:rsid w:val="008516C8"/>
    <w:rsid w:val="00852CC2"/>
    <w:rsid w:val="00866C0F"/>
    <w:rsid w:val="00870F9C"/>
    <w:rsid w:val="00880F9B"/>
    <w:rsid w:val="008874F1"/>
    <w:rsid w:val="00890E7E"/>
    <w:rsid w:val="008B5234"/>
    <w:rsid w:val="008E1FF6"/>
    <w:rsid w:val="0094105E"/>
    <w:rsid w:val="0095169E"/>
    <w:rsid w:val="00972464"/>
    <w:rsid w:val="00982E0F"/>
    <w:rsid w:val="00986036"/>
    <w:rsid w:val="009C3412"/>
    <w:rsid w:val="009C4B9C"/>
    <w:rsid w:val="009D7BAE"/>
    <w:rsid w:val="009F4292"/>
    <w:rsid w:val="00A02FB5"/>
    <w:rsid w:val="00A0374F"/>
    <w:rsid w:val="00A04AB8"/>
    <w:rsid w:val="00A1635C"/>
    <w:rsid w:val="00A41DFD"/>
    <w:rsid w:val="00A435AC"/>
    <w:rsid w:val="00A514E5"/>
    <w:rsid w:val="00A67ED4"/>
    <w:rsid w:val="00A70593"/>
    <w:rsid w:val="00A77365"/>
    <w:rsid w:val="00A81D96"/>
    <w:rsid w:val="00AA3641"/>
    <w:rsid w:val="00AC2698"/>
    <w:rsid w:val="00AF4753"/>
    <w:rsid w:val="00B24B6D"/>
    <w:rsid w:val="00B25F2C"/>
    <w:rsid w:val="00B31101"/>
    <w:rsid w:val="00B61B31"/>
    <w:rsid w:val="00B70906"/>
    <w:rsid w:val="00B7317A"/>
    <w:rsid w:val="00BA05E5"/>
    <w:rsid w:val="00BA78B8"/>
    <w:rsid w:val="00BA7E47"/>
    <w:rsid w:val="00C07928"/>
    <w:rsid w:val="00C45B30"/>
    <w:rsid w:val="00C63027"/>
    <w:rsid w:val="00D05373"/>
    <w:rsid w:val="00D059D4"/>
    <w:rsid w:val="00D07298"/>
    <w:rsid w:val="00D1089D"/>
    <w:rsid w:val="00D443C5"/>
    <w:rsid w:val="00D505FD"/>
    <w:rsid w:val="00D664EB"/>
    <w:rsid w:val="00D74CB2"/>
    <w:rsid w:val="00D75597"/>
    <w:rsid w:val="00DA1B81"/>
    <w:rsid w:val="00DA5643"/>
    <w:rsid w:val="00DA78EA"/>
    <w:rsid w:val="00DB60B9"/>
    <w:rsid w:val="00DC0396"/>
    <w:rsid w:val="00DC1946"/>
    <w:rsid w:val="00DC1954"/>
    <w:rsid w:val="00E0267E"/>
    <w:rsid w:val="00E05915"/>
    <w:rsid w:val="00E10165"/>
    <w:rsid w:val="00E27048"/>
    <w:rsid w:val="00E309B2"/>
    <w:rsid w:val="00E52F7F"/>
    <w:rsid w:val="00E5595B"/>
    <w:rsid w:val="00E56990"/>
    <w:rsid w:val="00E642B1"/>
    <w:rsid w:val="00E7777B"/>
    <w:rsid w:val="00E930AC"/>
    <w:rsid w:val="00EA4932"/>
    <w:rsid w:val="00EB21D6"/>
    <w:rsid w:val="00EE0643"/>
    <w:rsid w:val="00EF045F"/>
    <w:rsid w:val="00F07192"/>
    <w:rsid w:val="00F1087E"/>
    <w:rsid w:val="00F15EDA"/>
    <w:rsid w:val="00F23C1B"/>
    <w:rsid w:val="00F375E0"/>
    <w:rsid w:val="00F43AA5"/>
    <w:rsid w:val="00F7085A"/>
    <w:rsid w:val="00F808BB"/>
    <w:rsid w:val="00F81FED"/>
    <w:rsid w:val="00FB0ADD"/>
    <w:rsid w:val="00FB7058"/>
    <w:rsid w:val="00FE777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2F"/>
    <w:pPr>
      <w:overflowPunct w:val="0"/>
      <w:autoSpaceDE w:val="0"/>
      <w:autoSpaceDN w:val="0"/>
      <w:adjustRightInd w:val="0"/>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5250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2502F"/>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52502F"/>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02F"/>
    <w:rPr>
      <w:rFonts w:ascii="Arial" w:hAnsi="Arial" w:cs="Arial"/>
      <w:b/>
      <w:bCs/>
      <w:kern w:val="32"/>
      <w:sz w:val="32"/>
      <w:szCs w:val="32"/>
    </w:rPr>
  </w:style>
  <w:style w:type="character" w:customStyle="1" w:styleId="Heading2Char">
    <w:name w:val="Heading 2 Char"/>
    <w:basedOn w:val="DefaultParagraphFont"/>
    <w:link w:val="Heading2"/>
    <w:uiPriority w:val="99"/>
    <w:locked/>
    <w:rsid w:val="0052502F"/>
    <w:rPr>
      <w:rFonts w:ascii="Arial" w:hAnsi="Arial" w:cs="Arial"/>
      <w:b/>
      <w:bCs/>
      <w:i/>
      <w:iCs/>
      <w:sz w:val="28"/>
      <w:szCs w:val="28"/>
    </w:rPr>
  </w:style>
  <w:style w:type="character" w:customStyle="1" w:styleId="Heading6Char">
    <w:name w:val="Heading 6 Char"/>
    <w:basedOn w:val="DefaultParagraphFont"/>
    <w:link w:val="Heading6"/>
    <w:uiPriority w:val="99"/>
    <w:locked/>
    <w:rsid w:val="0052502F"/>
    <w:rPr>
      <w:rFonts w:ascii="Times New Roman" w:hAnsi="Times New Roman" w:cs="Times New Roman"/>
      <w:b/>
      <w:bCs/>
    </w:rPr>
  </w:style>
  <w:style w:type="paragraph" w:customStyle="1" w:styleId="daturemas">
    <w:name w:val="datu remas"/>
    <w:basedOn w:val="Normal"/>
    <w:uiPriority w:val="99"/>
    <w:rsid w:val="0052502F"/>
    <w:pPr>
      <w:framePr w:w="4173" w:h="714" w:hSpace="181" w:wrap="auto" w:vAnchor="page" w:hAnchor="page" w:x="6624" w:y="2305" w:anchorLock="1"/>
      <w:spacing w:line="360" w:lineRule="auto"/>
    </w:pPr>
    <w:rPr>
      <w:rFonts w:ascii="TimesLT" w:hAnsi="TimesLT" w:cs="TimesLT"/>
      <w:sz w:val="20"/>
      <w:szCs w:val="20"/>
    </w:rPr>
  </w:style>
  <w:style w:type="paragraph" w:customStyle="1" w:styleId="CentrBold">
    <w:name w:val="CentrBold"/>
    <w:uiPriority w:val="99"/>
    <w:rsid w:val="0052502F"/>
    <w:pPr>
      <w:autoSpaceDE w:val="0"/>
      <w:autoSpaceDN w:val="0"/>
      <w:adjustRightInd w:val="0"/>
      <w:jc w:val="center"/>
    </w:pPr>
    <w:rPr>
      <w:rFonts w:ascii="TimesLT" w:hAnsi="TimesLT" w:cs="TimesLT"/>
      <w:b/>
      <w:bCs/>
      <w:caps/>
      <w:sz w:val="20"/>
      <w:szCs w:val="20"/>
      <w:lang w:val="en-US" w:eastAsia="en-US"/>
    </w:rPr>
  </w:style>
  <w:style w:type="paragraph" w:styleId="BalloonText">
    <w:name w:val="Balloon Text"/>
    <w:basedOn w:val="Normal"/>
    <w:link w:val="BalloonTextChar"/>
    <w:uiPriority w:val="99"/>
    <w:semiHidden/>
    <w:rsid w:val="009410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05E"/>
    <w:rPr>
      <w:rFonts w:ascii="Tahoma" w:hAnsi="Tahoma" w:cs="Tahoma"/>
      <w:sz w:val="16"/>
      <w:szCs w:val="16"/>
    </w:rPr>
  </w:style>
  <w:style w:type="character" w:styleId="Hyperlink">
    <w:name w:val="Hyperlink"/>
    <w:basedOn w:val="DefaultParagraphFont"/>
    <w:uiPriority w:val="99"/>
    <w:rsid w:val="00DA78EA"/>
    <w:rPr>
      <w:rFonts w:cs="Times New Roman"/>
      <w:color w:val="0000FF"/>
      <w:u w:val="single"/>
    </w:rPr>
  </w:style>
  <w:style w:type="paragraph" w:styleId="ListParagraph">
    <w:name w:val="List Paragraph"/>
    <w:basedOn w:val="Normal"/>
    <w:uiPriority w:val="99"/>
    <w:qFormat/>
    <w:rsid w:val="00F808BB"/>
    <w:pPr>
      <w:ind w:left="720"/>
      <w:contextualSpacing/>
    </w:pPr>
  </w:style>
  <w:style w:type="table" w:styleId="TableGrid">
    <w:name w:val="Table Grid"/>
    <w:basedOn w:val="TableNormal"/>
    <w:uiPriority w:val="99"/>
    <w:rsid w:val="00C63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603E8"/>
    <w:pPr>
      <w:overflowPunct w:val="0"/>
      <w:autoSpaceDE w:val="0"/>
      <w:autoSpaceDN w:val="0"/>
      <w:adjustRightInd w:val="0"/>
    </w:pPr>
    <w:rPr>
      <w:rFonts w:ascii="Times New Roman" w:hAnsi="Times New Roman"/>
      <w:sz w:val="24"/>
      <w:szCs w:val="24"/>
      <w:lang w:val="en-GB" w:eastAsia="en-US"/>
    </w:rPr>
  </w:style>
  <w:style w:type="paragraph" w:styleId="Header">
    <w:name w:val="header"/>
    <w:basedOn w:val="Normal"/>
    <w:link w:val="HeaderChar"/>
    <w:uiPriority w:val="99"/>
    <w:rsid w:val="00641AD2"/>
    <w:pPr>
      <w:tabs>
        <w:tab w:val="center" w:pos="4819"/>
        <w:tab w:val="right" w:pos="9638"/>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en-US"/>
    </w:rPr>
  </w:style>
  <w:style w:type="character" w:styleId="PageNumber">
    <w:name w:val="page number"/>
    <w:basedOn w:val="DefaultParagraphFont"/>
    <w:uiPriority w:val="99"/>
    <w:rsid w:val="00641AD2"/>
    <w:rPr>
      <w:rFonts w:cs="Times New Roman"/>
    </w:rPr>
  </w:style>
</w:styles>
</file>

<file path=word/webSettings.xml><?xml version="1.0" encoding="utf-8"?>
<w:webSettings xmlns:r="http://schemas.openxmlformats.org/officeDocument/2006/relationships" xmlns:w="http://schemas.openxmlformats.org/wordprocessingml/2006/main">
  <w:divs>
    <w:div w:id="1030687961">
      <w:marLeft w:val="0"/>
      <w:marRight w:val="0"/>
      <w:marTop w:val="0"/>
      <w:marBottom w:val="0"/>
      <w:divBdr>
        <w:top w:val="none" w:sz="0" w:space="0" w:color="auto"/>
        <w:left w:val="none" w:sz="0" w:space="0" w:color="auto"/>
        <w:bottom w:val="none" w:sz="0" w:space="0" w:color="auto"/>
        <w:right w:val="none" w:sz="0" w:space="0" w:color="auto"/>
      </w:divBdr>
    </w:div>
    <w:div w:id="1030687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avosvaikunamai.lt" TargetMode="External"/><Relationship Id="rId3" Type="http://schemas.openxmlformats.org/officeDocument/2006/relationships/settings" Target="settings.xml"/><Relationship Id="rId7" Type="http://schemas.openxmlformats.org/officeDocument/2006/relationships/hyperlink" Target="mailto:jonavosvaika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18816</Words>
  <Characters>10726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x</dc:creator>
  <cp:keywords/>
  <dc:description/>
  <cp:lastModifiedBy>Vartotojas</cp:lastModifiedBy>
  <cp:revision>2</cp:revision>
  <cp:lastPrinted>2016-02-25T12:07:00Z</cp:lastPrinted>
  <dcterms:created xsi:type="dcterms:W3CDTF">2017-02-01T07:19:00Z</dcterms:created>
  <dcterms:modified xsi:type="dcterms:W3CDTF">2017-02-01T07:19:00Z</dcterms:modified>
</cp:coreProperties>
</file>